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D3743" w14:textId="3DFA632D" w:rsidR="00B31AD0" w:rsidRPr="00166C8D" w:rsidRDefault="000E5EEE" w:rsidP="007275D2">
      <w:pPr>
        <w:jc w:val="center"/>
      </w:pPr>
      <w:r>
        <w:t xml:space="preserve">Minutes - </w:t>
      </w:r>
      <w:r w:rsidR="00B31AD0" w:rsidRPr="00166C8D">
        <w:t>Owners Meeting of the Barton Creek Reserve HOA</w:t>
      </w:r>
    </w:p>
    <w:p w14:paraId="4222B800" w14:textId="6AD777DC" w:rsidR="00B31AD0" w:rsidRPr="008900BA" w:rsidRDefault="00293BB9" w:rsidP="007275D2">
      <w:pPr>
        <w:jc w:val="center"/>
        <w:rPr>
          <w:b/>
          <w:bCs/>
        </w:rPr>
      </w:pPr>
      <w:r w:rsidRPr="008900BA">
        <w:rPr>
          <w:b/>
          <w:bCs/>
        </w:rPr>
        <w:t>Thursday June 25</w:t>
      </w:r>
      <w:r w:rsidR="00DB00D6" w:rsidRPr="008900BA">
        <w:rPr>
          <w:b/>
          <w:bCs/>
        </w:rPr>
        <w:t xml:space="preserve">, </w:t>
      </w:r>
      <w:r w:rsidR="00225C9F" w:rsidRPr="008900BA">
        <w:rPr>
          <w:b/>
          <w:bCs/>
        </w:rPr>
        <w:t>2026,</w:t>
      </w:r>
      <w:r w:rsidR="00DB00D6" w:rsidRPr="008900BA">
        <w:rPr>
          <w:b/>
          <w:bCs/>
        </w:rPr>
        <w:t xml:space="preserve"> </w:t>
      </w:r>
      <w:r w:rsidRPr="008900BA">
        <w:rPr>
          <w:b/>
          <w:bCs/>
        </w:rPr>
        <w:t>4:30</w:t>
      </w:r>
      <w:r w:rsidR="00E57370" w:rsidRPr="008900BA">
        <w:rPr>
          <w:b/>
          <w:bCs/>
        </w:rPr>
        <w:t xml:space="preserve"> pm</w:t>
      </w:r>
      <w:r w:rsidR="008900BA" w:rsidRPr="008900BA">
        <w:rPr>
          <w:b/>
          <w:bCs/>
        </w:rPr>
        <w:t xml:space="preserve"> MST</w:t>
      </w:r>
    </w:p>
    <w:p w14:paraId="061AFD1F" w14:textId="2B3303D1" w:rsidR="00B31AD0" w:rsidRPr="00166C8D" w:rsidRDefault="00B31AD0" w:rsidP="007275D2">
      <w:pPr>
        <w:jc w:val="center"/>
      </w:pPr>
      <w:r w:rsidRPr="00166C8D">
        <w:t xml:space="preserve">Location: </w:t>
      </w:r>
      <w:r w:rsidR="00113C43" w:rsidRPr="00166C8D">
        <w:t>ZOOM</w:t>
      </w:r>
    </w:p>
    <w:p w14:paraId="415DFEFD" w14:textId="77777777" w:rsidR="00DE599E" w:rsidRPr="00166C8D" w:rsidRDefault="00DE599E" w:rsidP="007275D2">
      <w:pPr>
        <w:jc w:val="center"/>
      </w:pPr>
    </w:p>
    <w:p w14:paraId="327DD473" w14:textId="516A1A45" w:rsidR="00D06D1A" w:rsidRDefault="003639F4" w:rsidP="002A39A6">
      <w:pPr>
        <w:rPr>
          <w:b/>
          <w:bCs/>
          <w:u w:val="single"/>
        </w:rPr>
      </w:pPr>
      <w:r>
        <w:rPr>
          <w:b/>
          <w:bCs/>
          <w:u w:val="single"/>
        </w:rPr>
        <w:t xml:space="preserve">Introduction and </w:t>
      </w:r>
      <w:r w:rsidR="002A39A6" w:rsidRPr="00166C8D">
        <w:rPr>
          <w:b/>
          <w:bCs/>
          <w:u w:val="single"/>
        </w:rPr>
        <w:t>Attendees:</w:t>
      </w:r>
    </w:p>
    <w:p w14:paraId="77EEEBD3" w14:textId="75B27834" w:rsidR="00222DC6" w:rsidRPr="003639F4" w:rsidRDefault="00222DC6" w:rsidP="006221B6">
      <w:pPr>
        <w:pStyle w:val="ListParagraph"/>
        <w:numPr>
          <w:ilvl w:val="0"/>
          <w:numId w:val="14"/>
        </w:numPr>
      </w:pPr>
      <w:r w:rsidRPr="003639F4">
        <w:t>Bart</w:t>
      </w:r>
      <w:r w:rsidR="00563F33">
        <w:t xml:space="preserve"> and Michele</w:t>
      </w:r>
      <w:r w:rsidRPr="003639F4">
        <w:t xml:space="preserve"> Margheim</w:t>
      </w:r>
    </w:p>
    <w:p w14:paraId="3B8C56C6" w14:textId="5C8A71A2" w:rsidR="00D46612" w:rsidRPr="003639F4" w:rsidRDefault="00D46612" w:rsidP="006221B6">
      <w:pPr>
        <w:pStyle w:val="ListParagraph"/>
        <w:numPr>
          <w:ilvl w:val="0"/>
          <w:numId w:val="14"/>
        </w:numPr>
      </w:pPr>
      <w:r w:rsidRPr="003639F4">
        <w:t xml:space="preserve">Jason </w:t>
      </w:r>
      <w:r w:rsidR="009802B5" w:rsidRPr="003639F4">
        <w:t xml:space="preserve">and Corinna </w:t>
      </w:r>
      <w:r w:rsidRPr="003639F4">
        <w:t>Laabs</w:t>
      </w:r>
    </w:p>
    <w:p w14:paraId="2422693A" w14:textId="77777777" w:rsidR="00D46612" w:rsidRPr="003639F4" w:rsidRDefault="00D46612" w:rsidP="00D46612">
      <w:pPr>
        <w:pStyle w:val="ListParagraph"/>
        <w:numPr>
          <w:ilvl w:val="0"/>
          <w:numId w:val="14"/>
        </w:numPr>
      </w:pPr>
      <w:r w:rsidRPr="003639F4">
        <w:t>Andy and Colleen Dempsey</w:t>
      </w:r>
    </w:p>
    <w:p w14:paraId="072737F1" w14:textId="5DA87888" w:rsidR="009802B5" w:rsidRPr="003639F4" w:rsidRDefault="009802B5" w:rsidP="009802B5">
      <w:pPr>
        <w:pStyle w:val="ListParagraph"/>
        <w:numPr>
          <w:ilvl w:val="0"/>
          <w:numId w:val="14"/>
        </w:numPr>
      </w:pPr>
      <w:r w:rsidRPr="003639F4">
        <w:t>Andy Richardson</w:t>
      </w:r>
      <w:r w:rsidR="00030AE9" w:rsidRPr="003639F4">
        <w:t xml:space="preserve"> (counsel)</w:t>
      </w:r>
    </w:p>
    <w:p w14:paraId="180AB10E" w14:textId="662B129C" w:rsidR="00222DC6" w:rsidRPr="003639F4" w:rsidRDefault="00222DC6" w:rsidP="006221B6">
      <w:pPr>
        <w:pStyle w:val="ListParagraph"/>
        <w:numPr>
          <w:ilvl w:val="0"/>
          <w:numId w:val="14"/>
        </w:numPr>
      </w:pPr>
      <w:r w:rsidRPr="003639F4">
        <w:t>Marc Sultzbaugh</w:t>
      </w:r>
    </w:p>
    <w:p w14:paraId="4A2045D7" w14:textId="47896060" w:rsidR="00222DC6" w:rsidRPr="003639F4" w:rsidRDefault="00222DC6" w:rsidP="006221B6">
      <w:pPr>
        <w:pStyle w:val="ListParagraph"/>
        <w:numPr>
          <w:ilvl w:val="0"/>
          <w:numId w:val="14"/>
        </w:numPr>
      </w:pPr>
      <w:r w:rsidRPr="003639F4">
        <w:t>Mary Hart</w:t>
      </w:r>
    </w:p>
    <w:p w14:paraId="510212A7" w14:textId="274346A7" w:rsidR="00222DC6" w:rsidRPr="003639F4" w:rsidRDefault="00222DC6" w:rsidP="006221B6">
      <w:pPr>
        <w:pStyle w:val="ListParagraph"/>
        <w:numPr>
          <w:ilvl w:val="0"/>
          <w:numId w:val="14"/>
        </w:numPr>
      </w:pPr>
      <w:r w:rsidRPr="003639F4">
        <w:t xml:space="preserve">Lisa and </w:t>
      </w:r>
      <w:r w:rsidR="00D20405" w:rsidRPr="003639F4">
        <w:t xml:space="preserve">Roy </w:t>
      </w:r>
      <w:r w:rsidRPr="003639F4">
        <w:t>Sheinbaum</w:t>
      </w:r>
    </w:p>
    <w:p w14:paraId="0137FED8" w14:textId="281E4812" w:rsidR="00222DC6" w:rsidRPr="003639F4" w:rsidRDefault="00222DC6" w:rsidP="006221B6">
      <w:pPr>
        <w:pStyle w:val="ListParagraph"/>
        <w:numPr>
          <w:ilvl w:val="0"/>
          <w:numId w:val="14"/>
        </w:numPr>
      </w:pPr>
      <w:r w:rsidRPr="003639F4">
        <w:t xml:space="preserve">Paul and </w:t>
      </w:r>
      <w:r w:rsidR="009802B5" w:rsidRPr="003639F4">
        <w:t>J</w:t>
      </w:r>
      <w:r w:rsidRPr="003639F4">
        <w:t>ennie May</w:t>
      </w:r>
    </w:p>
    <w:p w14:paraId="294BA55C" w14:textId="3360AF10" w:rsidR="00222DC6" w:rsidRPr="003639F4" w:rsidRDefault="00222DC6" w:rsidP="006221B6">
      <w:pPr>
        <w:pStyle w:val="ListParagraph"/>
        <w:numPr>
          <w:ilvl w:val="0"/>
          <w:numId w:val="14"/>
        </w:numPr>
      </w:pPr>
      <w:r w:rsidRPr="003639F4">
        <w:t xml:space="preserve">Kerrie </w:t>
      </w:r>
      <w:r w:rsidR="006221B6" w:rsidRPr="003639F4">
        <w:t xml:space="preserve">and Kenny </w:t>
      </w:r>
      <w:r w:rsidRPr="003639F4">
        <w:t>Dwyer</w:t>
      </w:r>
    </w:p>
    <w:p w14:paraId="2FB35467" w14:textId="51E37CD5" w:rsidR="00222DC6" w:rsidRPr="003639F4" w:rsidRDefault="00222DC6" w:rsidP="006221B6">
      <w:pPr>
        <w:pStyle w:val="ListParagraph"/>
        <w:numPr>
          <w:ilvl w:val="0"/>
          <w:numId w:val="14"/>
        </w:numPr>
      </w:pPr>
      <w:r w:rsidRPr="003639F4">
        <w:t>Walter</w:t>
      </w:r>
      <w:r w:rsidR="00F00A88" w:rsidRPr="003639F4">
        <w:t xml:space="preserve"> and Leslie</w:t>
      </w:r>
      <w:r w:rsidRPr="003639F4">
        <w:t xml:space="preserve"> Tsui</w:t>
      </w:r>
    </w:p>
    <w:p w14:paraId="3DC019D8" w14:textId="22C8EBBE" w:rsidR="00222DC6" w:rsidRPr="003639F4" w:rsidRDefault="00222DC6" w:rsidP="006221B6">
      <w:pPr>
        <w:pStyle w:val="ListParagraph"/>
        <w:numPr>
          <w:ilvl w:val="0"/>
          <w:numId w:val="14"/>
        </w:numPr>
      </w:pPr>
      <w:r w:rsidRPr="003639F4">
        <w:t>Kim Gronberg</w:t>
      </w:r>
    </w:p>
    <w:p w14:paraId="10BCB516" w14:textId="1E07D7D7" w:rsidR="00222DC6" w:rsidRPr="003639F4" w:rsidRDefault="00094AA4" w:rsidP="006221B6">
      <w:pPr>
        <w:pStyle w:val="ListParagraph"/>
        <w:numPr>
          <w:ilvl w:val="0"/>
          <w:numId w:val="14"/>
        </w:numPr>
      </w:pPr>
      <w:r w:rsidRPr="003639F4">
        <w:t xml:space="preserve">Dave and </w:t>
      </w:r>
      <w:r w:rsidR="00222DC6" w:rsidRPr="003639F4">
        <w:t xml:space="preserve">Linda </w:t>
      </w:r>
      <w:r w:rsidR="006221B6" w:rsidRPr="003639F4">
        <w:t>Moss</w:t>
      </w:r>
    </w:p>
    <w:p w14:paraId="347851CE" w14:textId="4A8F1127" w:rsidR="002A39A6" w:rsidRPr="00166C8D" w:rsidRDefault="002A39A6" w:rsidP="002A39A6">
      <w:r w:rsidRPr="00166C8D">
        <w:t>Call to order at</w:t>
      </w:r>
      <w:r w:rsidR="00D06D1A" w:rsidRPr="00166C8D">
        <w:t>:</w:t>
      </w:r>
      <w:r w:rsidR="00C36996">
        <w:t xml:space="preserve"> </w:t>
      </w:r>
      <w:r w:rsidR="003639F4">
        <w:t>4:46 MT</w:t>
      </w:r>
    </w:p>
    <w:p w14:paraId="6260DD57" w14:textId="43600CE3" w:rsidR="00B03801" w:rsidRPr="00166C8D" w:rsidRDefault="00B03801" w:rsidP="002A39A6">
      <w:pPr>
        <w:rPr>
          <w:b/>
          <w:bCs/>
          <w:u w:val="single"/>
        </w:rPr>
      </w:pPr>
      <w:r w:rsidRPr="00166C8D">
        <w:rPr>
          <w:b/>
          <w:bCs/>
          <w:u w:val="single"/>
        </w:rPr>
        <w:t>Old business</w:t>
      </w:r>
      <w:r w:rsidR="00DE599E" w:rsidRPr="00166C8D">
        <w:rPr>
          <w:b/>
          <w:bCs/>
          <w:u w:val="single"/>
        </w:rPr>
        <w:t>:</w:t>
      </w:r>
    </w:p>
    <w:p w14:paraId="0BEF5BD8" w14:textId="56A57829" w:rsidR="00166C8D" w:rsidRDefault="00166C8D" w:rsidP="002E3CA7">
      <w:pPr>
        <w:pStyle w:val="ListParagraph"/>
        <w:numPr>
          <w:ilvl w:val="0"/>
          <w:numId w:val="12"/>
        </w:numPr>
      </w:pPr>
      <w:r w:rsidRPr="00166C8D">
        <w:t>Approval of previous meeting minutes</w:t>
      </w:r>
    </w:p>
    <w:p w14:paraId="14A4F4B7" w14:textId="77777777" w:rsidR="003639F4" w:rsidRDefault="003639F4" w:rsidP="003639F4">
      <w:pPr>
        <w:pStyle w:val="ListParagraph"/>
      </w:pPr>
    </w:p>
    <w:p w14:paraId="0E2D8E13" w14:textId="0333443E" w:rsidR="003639F4" w:rsidRPr="00166C8D" w:rsidRDefault="003639F4" w:rsidP="003639F4">
      <w:pPr>
        <w:pStyle w:val="ListParagraph"/>
      </w:pPr>
      <w:r>
        <w:t>No comments</w:t>
      </w:r>
      <w:r w:rsidR="00B90F75">
        <w:t>.</w:t>
      </w:r>
      <w:r>
        <w:t xml:space="preserve"> Bart mo</w:t>
      </w:r>
      <w:r w:rsidR="00C36996">
        <w:t>ved to approve the meeting minutes from the 2025 Annual Owners Meeting</w:t>
      </w:r>
      <w:r>
        <w:t xml:space="preserve">, Andy seconded. </w:t>
      </w:r>
      <w:r w:rsidR="00B90F75">
        <w:t xml:space="preserve">  Minutes unanimously approved as written.</w:t>
      </w:r>
    </w:p>
    <w:p w14:paraId="1FCCB864" w14:textId="56DB4026" w:rsidR="00B03801" w:rsidRPr="00166C8D" w:rsidRDefault="00B03801" w:rsidP="003242FA">
      <w:pPr>
        <w:rPr>
          <w:b/>
          <w:bCs/>
          <w:u w:val="single"/>
        </w:rPr>
      </w:pPr>
      <w:r w:rsidRPr="00166C8D">
        <w:rPr>
          <w:b/>
          <w:bCs/>
          <w:u w:val="single"/>
        </w:rPr>
        <w:t>New Business</w:t>
      </w:r>
      <w:r w:rsidR="00DE599E" w:rsidRPr="00166C8D">
        <w:rPr>
          <w:b/>
          <w:bCs/>
          <w:u w:val="single"/>
        </w:rPr>
        <w:t>:</w:t>
      </w:r>
    </w:p>
    <w:p w14:paraId="55A66F47" w14:textId="6465B668" w:rsidR="00AB61A7" w:rsidRDefault="00AB61A7" w:rsidP="00AB61A7">
      <w:pPr>
        <w:pStyle w:val="ListParagraph"/>
        <w:numPr>
          <w:ilvl w:val="0"/>
          <w:numId w:val="1"/>
        </w:numPr>
      </w:pPr>
      <w:r>
        <w:t>Owner comments on agenda or bylaws</w:t>
      </w:r>
      <w:r w:rsidR="00265BAE">
        <w:t>.</w:t>
      </w:r>
    </w:p>
    <w:p w14:paraId="646EA470" w14:textId="54FABE1C" w:rsidR="00265BAE" w:rsidRDefault="00265BAE" w:rsidP="00265BAE">
      <w:pPr>
        <w:pStyle w:val="ListParagraph"/>
      </w:pPr>
      <w:r>
        <w:t xml:space="preserve">There were no comments or questions. </w:t>
      </w:r>
    </w:p>
    <w:p w14:paraId="0FE41D82" w14:textId="77777777" w:rsidR="00265BAE" w:rsidRDefault="00265BAE" w:rsidP="00265BAE">
      <w:pPr>
        <w:pStyle w:val="ListParagraph"/>
      </w:pPr>
    </w:p>
    <w:p w14:paraId="7E4FE1C5" w14:textId="7FBD8318" w:rsidR="00571D22" w:rsidRDefault="00571D22" w:rsidP="001545C2">
      <w:pPr>
        <w:pStyle w:val="ListParagraph"/>
        <w:numPr>
          <w:ilvl w:val="0"/>
          <w:numId w:val="1"/>
        </w:numPr>
      </w:pPr>
      <w:r w:rsidRPr="00166C8D">
        <w:t>Financials:</w:t>
      </w:r>
      <w:r w:rsidR="00286E4E">
        <w:t xml:space="preserve"> </w:t>
      </w:r>
    </w:p>
    <w:p w14:paraId="3FC0C427" w14:textId="5F8BDB35" w:rsidR="00286E4E" w:rsidRDefault="00286E4E" w:rsidP="00286E4E">
      <w:pPr>
        <w:pStyle w:val="ListParagraph"/>
        <w:numPr>
          <w:ilvl w:val="1"/>
          <w:numId w:val="1"/>
        </w:numPr>
      </w:pPr>
      <w:r>
        <w:t>Budget</w:t>
      </w:r>
    </w:p>
    <w:p w14:paraId="36404E39" w14:textId="544D09F3" w:rsidR="00286E4E" w:rsidRDefault="00286E4E" w:rsidP="00286E4E">
      <w:pPr>
        <w:pStyle w:val="ListParagraph"/>
        <w:numPr>
          <w:ilvl w:val="1"/>
          <w:numId w:val="1"/>
        </w:numPr>
      </w:pPr>
      <w:r>
        <w:t>Dues</w:t>
      </w:r>
      <w:r w:rsidR="00D1245C">
        <w:t xml:space="preserve"> </w:t>
      </w:r>
    </w:p>
    <w:p w14:paraId="4D938826" w14:textId="077AA9E0" w:rsidR="00106C12" w:rsidRDefault="00106C12" w:rsidP="00106C12">
      <w:r>
        <w:t xml:space="preserve">Bart asked if there were any questions or comments on the simple P&amp;L provided prior to the meeting. An owner asked if Bart could share his screen. </w:t>
      </w:r>
      <w:r w:rsidR="002A1F1F">
        <w:t xml:space="preserve">Discussion why recommendation is to increase dues from $600 to $750 due to repairs required </w:t>
      </w:r>
      <w:r w:rsidR="00E13BB2">
        <w:t xml:space="preserve">on Barton </w:t>
      </w:r>
      <w:r w:rsidR="00C36996">
        <w:lastRenderedPageBreak/>
        <w:t>Ridge</w:t>
      </w:r>
      <w:r w:rsidR="00E13BB2">
        <w:t xml:space="preserve"> Drive. Questions answered regarding the required road repairs. </w:t>
      </w:r>
      <w:r w:rsidR="00B66BFB">
        <w:t>DRB noted 2 houses in that area would be starting construction this year</w:t>
      </w:r>
      <w:r w:rsidR="00B12F95">
        <w:t xml:space="preserve"> and questioned timing of repairs</w:t>
      </w:r>
      <w:r w:rsidR="00B66BFB">
        <w:t xml:space="preserve">. </w:t>
      </w:r>
      <w:r w:rsidR="007B6DE1">
        <w:t xml:space="preserve"> Discussion around costs and proactive repairs cost less than reactive</w:t>
      </w:r>
      <w:r w:rsidR="00891410">
        <w:t xml:space="preserve"> due to wear and tear.</w:t>
      </w:r>
      <w:r w:rsidR="005D1C38">
        <w:t xml:space="preserve"> Engineers asked to talk about sequencing. Do it now, or later for higher cost. </w:t>
      </w:r>
      <w:r w:rsidR="003238C9">
        <w:t xml:space="preserve"> If </w:t>
      </w:r>
      <w:r w:rsidR="00C36996">
        <w:t xml:space="preserve">we </w:t>
      </w:r>
      <w:r w:rsidR="003238C9">
        <w:t>wait</w:t>
      </w:r>
      <w:r w:rsidR="00C36996">
        <w:t xml:space="preserve"> to make the repairs</w:t>
      </w:r>
      <w:r w:rsidR="003238C9">
        <w:t xml:space="preserve">, </w:t>
      </w:r>
      <w:r w:rsidR="00C36996">
        <w:t xml:space="preserve">the </w:t>
      </w:r>
      <w:r w:rsidR="003238C9">
        <w:t xml:space="preserve">opportunity to charge these lot developers for </w:t>
      </w:r>
      <w:r w:rsidR="00C03409">
        <w:t>damage</w:t>
      </w:r>
      <w:r w:rsidR="003238C9">
        <w:t xml:space="preserve"> will be harder. </w:t>
      </w:r>
      <w:r w:rsidR="008A5C39">
        <w:t xml:space="preserve">  Cost to clean out catch basins discussed as a need for preventative maintenance</w:t>
      </w:r>
      <w:r w:rsidR="00E82015">
        <w:t xml:space="preserve"> at corner of Barton </w:t>
      </w:r>
      <w:r w:rsidR="00C36996">
        <w:t>Ridge Drive</w:t>
      </w:r>
      <w:r w:rsidR="00E82015">
        <w:t xml:space="preserve"> and Barton Road</w:t>
      </w:r>
      <w:r w:rsidR="00C03409">
        <w:t>, but not required this year.</w:t>
      </w:r>
      <w:r w:rsidR="00A74E9A">
        <w:t xml:space="preserve">  Separating contractors for HOA and homeowners </w:t>
      </w:r>
      <w:r w:rsidR="00C36996">
        <w:t xml:space="preserve">is </w:t>
      </w:r>
      <w:r w:rsidR="00A74E9A">
        <w:t>desired.</w:t>
      </w:r>
      <w:r w:rsidR="002D5763">
        <w:t xml:space="preserve">  Comments around low amount of annual dues historically. </w:t>
      </w:r>
      <w:r w:rsidR="007563BC">
        <w:t xml:space="preserve"> Dues will be re-evaluated year over year, with a focus on </w:t>
      </w:r>
      <w:r w:rsidR="000147C5">
        <w:t>keeping dues low with preventative maintenance , specific to roads</w:t>
      </w:r>
      <w:r w:rsidR="00C36996">
        <w:t xml:space="preserve"> and drainage systems</w:t>
      </w:r>
      <w:r w:rsidR="000147C5">
        <w:t xml:space="preserve">. </w:t>
      </w:r>
      <w:r w:rsidR="00B2336B">
        <w:t xml:space="preserve"> Discussion around potential local resources to do</w:t>
      </w:r>
      <w:r w:rsidR="00C36996">
        <w:t>, likely requires</w:t>
      </w:r>
      <w:r w:rsidR="00B2336B">
        <w:t xml:space="preserve"> </w:t>
      </w:r>
      <w:r w:rsidR="00C36996">
        <w:t xml:space="preserve">a </w:t>
      </w:r>
      <w:r w:rsidR="00B2336B">
        <w:t>vac</w:t>
      </w:r>
      <w:r w:rsidR="00C36996">
        <w:t>tor</w:t>
      </w:r>
      <w:r w:rsidR="00B2336B">
        <w:t xml:space="preserve"> </w:t>
      </w:r>
      <w:r w:rsidR="001800EA">
        <w:t xml:space="preserve">truck </w:t>
      </w:r>
      <w:r w:rsidR="00C36996">
        <w:t>to clean out the catch basin</w:t>
      </w:r>
      <w:r w:rsidR="00B2336B">
        <w:t xml:space="preserve">. </w:t>
      </w:r>
      <w:r w:rsidR="005B1EDF">
        <w:t xml:space="preserve"> Jason and Mary offered to do research.</w:t>
      </w:r>
      <w:r w:rsidR="00417194">
        <w:t xml:space="preserve">  Andy R </w:t>
      </w:r>
      <w:r w:rsidR="002B7202">
        <w:t xml:space="preserve">explained that the budget needs owners to ratify budget.  As long as a majority </w:t>
      </w:r>
      <w:r w:rsidR="00C36996">
        <w:t xml:space="preserve">of all lot owners </w:t>
      </w:r>
      <w:r w:rsidR="002B7202">
        <w:t>don’t vote against it</w:t>
      </w:r>
      <w:r w:rsidR="00C36996">
        <w:t xml:space="preserve"> (i.e. veto it)</w:t>
      </w:r>
      <w:r w:rsidR="002B7202">
        <w:t xml:space="preserve">, it is assumed ratified by law. </w:t>
      </w:r>
      <w:r w:rsidR="00266490">
        <w:t xml:space="preserve"> </w:t>
      </w:r>
      <w:r w:rsidR="00F23EDF">
        <w:t xml:space="preserve">Roll call vote was 11 of 11 in support so budget was ratified. </w:t>
      </w:r>
    </w:p>
    <w:p w14:paraId="7184F703" w14:textId="77777777" w:rsidR="00763FD4" w:rsidRPr="00166C8D" w:rsidRDefault="00763FD4" w:rsidP="00106C12"/>
    <w:p w14:paraId="6537C84E" w14:textId="6CF70CB6" w:rsidR="003242FA" w:rsidRDefault="003242FA" w:rsidP="001545C2">
      <w:pPr>
        <w:pStyle w:val="ListParagraph"/>
        <w:numPr>
          <w:ilvl w:val="0"/>
          <w:numId w:val="1"/>
        </w:numPr>
      </w:pPr>
      <w:r w:rsidRPr="00166C8D">
        <w:t xml:space="preserve">Wildlife Protection </w:t>
      </w:r>
      <w:r w:rsidR="00B6538A" w:rsidRPr="00166C8D">
        <w:t xml:space="preserve">Measures </w:t>
      </w:r>
      <w:r w:rsidRPr="00166C8D">
        <w:t>Discussion</w:t>
      </w:r>
    </w:p>
    <w:p w14:paraId="57A86455" w14:textId="66C9BCC0" w:rsidR="001800EA" w:rsidRDefault="00A876D9" w:rsidP="001800EA">
      <w:pPr>
        <w:ind w:left="720"/>
      </w:pPr>
      <w:r>
        <w:t xml:space="preserve">Review of the annual required agenda report and requirement to discuss bears and mountain lions. </w:t>
      </w:r>
      <w:r w:rsidR="00C43D71">
        <w:t xml:space="preserve">  Discussion ensued regarding best practices to live with wildlife. </w:t>
      </w:r>
      <w:r w:rsidR="00400822">
        <w:t xml:space="preserve"> Reference to documents on the Colorado Parks and Wildlife website. </w:t>
      </w:r>
      <w:r w:rsidR="00EE1B23">
        <w:t xml:space="preserve"> Specific call out on living with moose. </w:t>
      </w:r>
      <w:r w:rsidR="00E51CFA">
        <w:t>Sheinbaums discussed difficulty i</w:t>
      </w:r>
      <w:r w:rsidR="00C36996">
        <w:t>n</w:t>
      </w:r>
      <w:r w:rsidR="00E51CFA">
        <w:t xml:space="preserve"> finding help to remove live fox from deck when it was </w:t>
      </w:r>
      <w:r w:rsidR="00E51CFA" w:rsidRPr="00EB592F">
        <w:t>starving.  They can share a resource.  Discussion around HOA education required for homeowners</w:t>
      </w:r>
      <w:r w:rsidR="009625F1" w:rsidRPr="00EB592F">
        <w:t>.  Details in document provided to all homeowners prior to meeting.</w:t>
      </w:r>
      <w:r w:rsidR="009625F1">
        <w:t xml:space="preserve"> </w:t>
      </w:r>
    </w:p>
    <w:p w14:paraId="45087093" w14:textId="77777777" w:rsidR="008A5C39" w:rsidRPr="00166C8D" w:rsidRDefault="008A5C39" w:rsidP="008A5C39">
      <w:pPr>
        <w:pStyle w:val="ListParagraph"/>
      </w:pPr>
    </w:p>
    <w:p w14:paraId="49B05147" w14:textId="19D58745" w:rsidR="00571D22" w:rsidRDefault="003242FA" w:rsidP="00D63A42">
      <w:pPr>
        <w:pStyle w:val="ListParagraph"/>
        <w:numPr>
          <w:ilvl w:val="0"/>
          <w:numId w:val="1"/>
        </w:numPr>
      </w:pPr>
      <w:r w:rsidRPr="00166C8D">
        <w:t>Forest Management Responsibilities</w:t>
      </w:r>
      <w:r w:rsidR="00571D22" w:rsidRPr="00166C8D">
        <w:t>:</w:t>
      </w:r>
    </w:p>
    <w:p w14:paraId="3B3A81F4" w14:textId="77777777" w:rsidR="008A5C39" w:rsidRDefault="008A5C39" w:rsidP="008A5C39">
      <w:pPr>
        <w:pStyle w:val="ListParagraph"/>
      </w:pPr>
    </w:p>
    <w:p w14:paraId="77A84C81" w14:textId="53538809" w:rsidR="00670E7A" w:rsidRDefault="00A21343" w:rsidP="008A5C39">
      <w:pPr>
        <w:pStyle w:val="ListParagraph"/>
      </w:pPr>
      <w:r>
        <w:t xml:space="preserve">Discussion around </w:t>
      </w:r>
      <w:r w:rsidR="00C36996">
        <w:t xml:space="preserve">the requirements in the Declaration of Covenants, Conditions, and Restrictions for Barton Creek Reserve (specifically Exhibit </w:t>
      </w:r>
      <w:r w:rsidR="00D6065B">
        <w:t>C Forest Management Plan for the Barton Ridge Subdivision)</w:t>
      </w:r>
      <w:r>
        <w:t xml:space="preserve">. Developer </w:t>
      </w:r>
      <w:r w:rsidR="00D6065B">
        <w:t xml:space="preserve">performed some of the Forest Management Plan recommendations on </w:t>
      </w:r>
      <w:r>
        <w:t xml:space="preserve">properties to be developed. </w:t>
      </w:r>
      <w:r w:rsidR="009C7347">
        <w:t xml:space="preserve"> </w:t>
      </w:r>
      <w:r w:rsidR="00D6065B">
        <w:t>But, the Developer</w:t>
      </w:r>
      <w:r w:rsidR="009C7347">
        <w:t xml:space="preserve"> did not </w:t>
      </w:r>
      <w:r w:rsidR="00D6065B">
        <w:t>perform all of the recommended Forest Management Plan activities,</w:t>
      </w:r>
      <w:r w:rsidR="009C7347">
        <w:t xml:space="preserve"> so responsibilities now fall on homeowners that purchased lots.  Concern around </w:t>
      </w:r>
      <w:r w:rsidR="00524480">
        <w:t>“</w:t>
      </w:r>
      <w:r w:rsidR="009C7347">
        <w:t>fuel on ground</w:t>
      </w:r>
      <w:r w:rsidR="00524480">
        <w:t xml:space="preserve"> that encourages horizontal spread of fire thus importance of following the </w:t>
      </w:r>
      <w:r w:rsidR="00D6065B">
        <w:t>F</w:t>
      </w:r>
      <w:r w:rsidR="00524480">
        <w:t xml:space="preserve">orest </w:t>
      </w:r>
      <w:r w:rsidR="00D6065B">
        <w:t>M</w:t>
      </w:r>
      <w:r w:rsidR="00524480">
        <w:t xml:space="preserve">anagement </w:t>
      </w:r>
      <w:r w:rsidR="00D6065B">
        <w:t>P</w:t>
      </w:r>
      <w:r w:rsidR="00524480">
        <w:t xml:space="preserve">lan.  Clean up ground fuel in your lot as much as possible. </w:t>
      </w:r>
      <w:r w:rsidR="00995FD1">
        <w:t xml:space="preserve"> Discussed removing lower branches.   Minimize fuel for vertical spread. </w:t>
      </w:r>
      <w:r w:rsidR="005D4634">
        <w:t xml:space="preserve"> </w:t>
      </w:r>
      <w:r w:rsidR="00D6065B">
        <w:t>The area</w:t>
      </w:r>
      <w:r w:rsidR="005D4634">
        <w:t xml:space="preserve"> 30 feet </w:t>
      </w:r>
      <w:r w:rsidR="00D6065B">
        <w:t>from a</w:t>
      </w:r>
      <w:r w:rsidR="005D4634">
        <w:t xml:space="preserve"> house has </w:t>
      </w:r>
      <w:r w:rsidR="00D6065B">
        <w:t xml:space="preserve">the </w:t>
      </w:r>
      <w:r w:rsidR="005D4634">
        <w:t xml:space="preserve">most restrictions. </w:t>
      </w:r>
      <w:r w:rsidR="00D6065B">
        <w:t>G</w:t>
      </w:r>
      <w:r w:rsidR="005D4634">
        <w:t xml:space="preserve">rass must be lower than 6 </w:t>
      </w:r>
      <w:r w:rsidR="005D4634">
        <w:lastRenderedPageBreak/>
        <w:t>inches in summer.  Refer to document provid</w:t>
      </w:r>
      <w:r w:rsidR="00F36EDB">
        <w:t xml:space="preserve">ed by HOA </w:t>
      </w:r>
      <w:r w:rsidR="005D4634">
        <w:t xml:space="preserve">for more details. </w:t>
      </w:r>
      <w:r w:rsidR="00F0622C">
        <w:t xml:space="preserve">  Conversation around a potential goal of </w:t>
      </w:r>
      <w:r w:rsidR="00D6065B">
        <w:t xml:space="preserve">achieving </w:t>
      </w:r>
      <w:r w:rsidR="00F0622C">
        <w:t>Firewise</w:t>
      </w:r>
      <w:r w:rsidR="00D6065B">
        <w:t xml:space="preserve"> Neighborhood designation</w:t>
      </w:r>
      <w:r w:rsidR="00F0622C">
        <w:t xml:space="preserve"> to help owners </w:t>
      </w:r>
      <w:r w:rsidR="00D6065B">
        <w:t xml:space="preserve">more easily qualify for </w:t>
      </w:r>
      <w:r w:rsidR="00F0622C">
        <w:t>insurance options</w:t>
      </w:r>
      <w:r w:rsidR="00D6065B">
        <w:t>, and potentially lower insurance rates</w:t>
      </w:r>
      <w:r w:rsidR="00F0622C">
        <w:t xml:space="preserve">. </w:t>
      </w:r>
      <w:r w:rsidR="00D25A88">
        <w:t>Additional conversation around how to dispose of wood on lot, and how to understand fire bans.</w:t>
      </w:r>
      <w:r w:rsidR="00676233">
        <w:t xml:space="preserve">  Lets continue to work to minimize risks.</w:t>
      </w:r>
      <w:r w:rsidR="00D25A88">
        <w:t xml:space="preserve"> </w:t>
      </w:r>
    </w:p>
    <w:p w14:paraId="206975EF" w14:textId="77777777" w:rsidR="009F71D5" w:rsidRDefault="009F71D5" w:rsidP="008A5C39">
      <w:pPr>
        <w:pStyle w:val="ListParagraph"/>
      </w:pPr>
    </w:p>
    <w:p w14:paraId="347E1E3F" w14:textId="5D49CFD6" w:rsidR="00571D22" w:rsidRDefault="00571D22" w:rsidP="00AB61A7">
      <w:pPr>
        <w:pStyle w:val="ListParagraph"/>
        <w:numPr>
          <w:ilvl w:val="0"/>
          <w:numId w:val="1"/>
        </w:numPr>
      </w:pPr>
      <w:r w:rsidRPr="00166C8D">
        <w:t>Design Review Board Update:</w:t>
      </w:r>
    </w:p>
    <w:p w14:paraId="073B639B" w14:textId="6B25C24D" w:rsidR="009F71D5" w:rsidRDefault="000D4EAA" w:rsidP="009F71D5">
      <w:r>
        <w:t xml:space="preserve">Mary Hart provided the following update. </w:t>
      </w:r>
      <w:r w:rsidR="00B64CC7">
        <w:t xml:space="preserve"> 2 new homes coming on line on Barton Ridge Drive, Lots 12 and 13. 4 undeveloped lots in community.  </w:t>
      </w:r>
      <w:r w:rsidR="00074E98">
        <w:t xml:space="preserve">18/24 built out when complete. 12 and 13 both starting this year. </w:t>
      </w:r>
      <w:r w:rsidR="00C915FF">
        <w:t xml:space="preserve"> </w:t>
      </w:r>
      <w:r w:rsidR="00DC0C36">
        <w:t xml:space="preserve">Address construction concerns with DRB or Board. </w:t>
      </w:r>
      <w:r w:rsidR="00CA18A0">
        <w:t xml:space="preserve"> Question if any lot is for sale. </w:t>
      </w:r>
      <w:r w:rsidR="0078616A">
        <w:t xml:space="preserve">  None are known. </w:t>
      </w:r>
    </w:p>
    <w:p w14:paraId="657CE5F9" w14:textId="77777777" w:rsidR="008A5C39" w:rsidRDefault="008A5C39" w:rsidP="008A5C39"/>
    <w:p w14:paraId="3D115273" w14:textId="79C28199" w:rsidR="00C62C2A" w:rsidRPr="00166C8D" w:rsidRDefault="00C62C2A" w:rsidP="00C62C2A">
      <w:r>
        <w:t xml:space="preserve">6. </w:t>
      </w:r>
      <w:r w:rsidRPr="00166C8D">
        <w:t>Board Positions: Terms are 3 years – voting on one position(s) during this meeting.</w:t>
      </w:r>
    </w:p>
    <w:p w14:paraId="5C94E53C" w14:textId="77777777" w:rsidR="00C62C2A" w:rsidRPr="00166C8D" w:rsidRDefault="00C62C2A" w:rsidP="00C62C2A">
      <w:pPr>
        <w:pStyle w:val="ListParagraph"/>
        <w:rPr>
          <w:u w:val="single"/>
        </w:rPr>
      </w:pPr>
      <w:r>
        <w:rPr>
          <w:u w:val="single"/>
        </w:rPr>
        <w:t xml:space="preserve">Current </w:t>
      </w:r>
    </w:p>
    <w:tbl>
      <w:tblPr>
        <w:tblW w:w="7830" w:type="dxa"/>
        <w:tblInd w:w="805" w:type="dxa"/>
        <w:tblLook w:val="04A0" w:firstRow="1" w:lastRow="0" w:firstColumn="1" w:lastColumn="0" w:noHBand="0" w:noVBand="1"/>
      </w:tblPr>
      <w:tblGrid>
        <w:gridCol w:w="1980"/>
        <w:gridCol w:w="1980"/>
        <w:gridCol w:w="1260"/>
        <w:gridCol w:w="1080"/>
        <w:gridCol w:w="1530"/>
      </w:tblGrid>
      <w:tr w:rsidR="00C62C2A" w:rsidRPr="00166C8D" w14:paraId="50378A42" w14:textId="77777777" w:rsidTr="00B44283">
        <w:trPr>
          <w:trHeight w:val="300"/>
        </w:trPr>
        <w:tc>
          <w:tcPr>
            <w:tcW w:w="1980" w:type="dxa"/>
            <w:tcBorders>
              <w:top w:val="nil"/>
              <w:left w:val="single" w:sz="4" w:space="0" w:color="auto"/>
              <w:bottom w:val="nil"/>
              <w:right w:val="single" w:sz="4" w:space="0" w:color="auto"/>
            </w:tcBorders>
            <w:noWrap/>
            <w:vAlign w:val="center"/>
            <w:hideMark/>
          </w:tcPr>
          <w:p w14:paraId="572B185F" w14:textId="77777777" w:rsidR="00C62C2A" w:rsidRPr="00166C8D" w:rsidRDefault="00C62C2A" w:rsidP="00B44283">
            <w:pPr>
              <w:rPr>
                <w:rFonts w:ascii="Calibri" w:eastAsia="Times New Roman" w:hAnsi="Calibri" w:cs="Calibri"/>
                <w:b/>
                <w:bCs/>
                <w:color w:val="000000"/>
                <w:sz w:val="22"/>
                <w:szCs w:val="22"/>
              </w:rPr>
            </w:pPr>
            <w:r w:rsidRPr="00166C8D">
              <w:rPr>
                <w:rFonts w:ascii="Calibri" w:eastAsia="Times New Roman" w:hAnsi="Calibri" w:cs="Calibri"/>
                <w:b/>
                <w:bCs/>
                <w:color w:val="000000"/>
                <w:sz w:val="22"/>
                <w:szCs w:val="22"/>
              </w:rPr>
              <w:t>Board Positions</w:t>
            </w:r>
          </w:p>
        </w:tc>
        <w:tc>
          <w:tcPr>
            <w:tcW w:w="1980" w:type="dxa"/>
            <w:tcBorders>
              <w:top w:val="nil"/>
              <w:left w:val="nil"/>
              <w:bottom w:val="nil"/>
              <w:right w:val="single" w:sz="4" w:space="0" w:color="auto"/>
            </w:tcBorders>
            <w:noWrap/>
            <w:vAlign w:val="center"/>
            <w:hideMark/>
          </w:tcPr>
          <w:p w14:paraId="2B52CBBB" w14:textId="77777777" w:rsidR="00C62C2A" w:rsidRPr="00166C8D" w:rsidRDefault="00C62C2A" w:rsidP="00B44283">
            <w:pPr>
              <w:rPr>
                <w:rFonts w:ascii="Calibri" w:eastAsia="Times New Roman" w:hAnsi="Calibri" w:cs="Calibri"/>
                <w:b/>
                <w:bCs/>
                <w:color w:val="000000"/>
                <w:sz w:val="22"/>
                <w:szCs w:val="22"/>
              </w:rPr>
            </w:pPr>
            <w:r w:rsidRPr="00166C8D">
              <w:rPr>
                <w:rFonts w:ascii="Calibri" w:eastAsia="Times New Roman" w:hAnsi="Calibri" w:cs="Calibri"/>
                <w:b/>
                <w:bCs/>
                <w:color w:val="000000"/>
                <w:sz w:val="22"/>
                <w:szCs w:val="22"/>
              </w:rPr>
              <w:t>Name</w:t>
            </w:r>
          </w:p>
        </w:tc>
        <w:tc>
          <w:tcPr>
            <w:tcW w:w="1260" w:type="dxa"/>
            <w:tcBorders>
              <w:top w:val="nil"/>
              <w:left w:val="nil"/>
              <w:bottom w:val="nil"/>
              <w:right w:val="single" w:sz="4" w:space="0" w:color="auto"/>
            </w:tcBorders>
            <w:noWrap/>
            <w:vAlign w:val="center"/>
            <w:hideMark/>
          </w:tcPr>
          <w:p w14:paraId="225E88E5" w14:textId="77777777" w:rsidR="00C62C2A" w:rsidRPr="00166C8D" w:rsidRDefault="00C62C2A" w:rsidP="00B44283">
            <w:pPr>
              <w:rPr>
                <w:rFonts w:ascii="Calibri" w:eastAsia="Times New Roman" w:hAnsi="Calibri" w:cs="Calibri"/>
                <w:b/>
                <w:bCs/>
                <w:color w:val="000000"/>
                <w:sz w:val="22"/>
                <w:szCs w:val="22"/>
              </w:rPr>
            </w:pPr>
            <w:r w:rsidRPr="00166C8D">
              <w:rPr>
                <w:rFonts w:ascii="Calibri" w:eastAsia="Times New Roman" w:hAnsi="Calibri" w:cs="Calibri"/>
                <w:b/>
                <w:bCs/>
                <w:color w:val="000000"/>
                <w:sz w:val="22"/>
                <w:szCs w:val="22"/>
              </w:rPr>
              <w:t>Voted In</w:t>
            </w:r>
          </w:p>
        </w:tc>
        <w:tc>
          <w:tcPr>
            <w:tcW w:w="1080" w:type="dxa"/>
            <w:tcBorders>
              <w:top w:val="nil"/>
              <w:left w:val="nil"/>
              <w:bottom w:val="nil"/>
              <w:right w:val="single" w:sz="4" w:space="0" w:color="auto"/>
            </w:tcBorders>
            <w:noWrap/>
            <w:vAlign w:val="center"/>
            <w:hideMark/>
          </w:tcPr>
          <w:p w14:paraId="1FB6895E" w14:textId="77777777" w:rsidR="00C62C2A" w:rsidRPr="00166C8D" w:rsidRDefault="00C62C2A" w:rsidP="00B44283">
            <w:pPr>
              <w:rPr>
                <w:rFonts w:ascii="Calibri" w:eastAsia="Times New Roman" w:hAnsi="Calibri" w:cs="Calibri"/>
                <w:b/>
                <w:bCs/>
                <w:color w:val="000000"/>
                <w:sz w:val="22"/>
                <w:szCs w:val="22"/>
              </w:rPr>
            </w:pPr>
            <w:r w:rsidRPr="00166C8D">
              <w:rPr>
                <w:rFonts w:ascii="Calibri" w:eastAsia="Times New Roman" w:hAnsi="Calibri" w:cs="Calibri"/>
                <w:b/>
                <w:bCs/>
                <w:color w:val="000000"/>
                <w:sz w:val="22"/>
                <w:szCs w:val="22"/>
              </w:rPr>
              <w:t>Term (yr)</w:t>
            </w:r>
          </w:p>
        </w:tc>
        <w:tc>
          <w:tcPr>
            <w:tcW w:w="1530" w:type="dxa"/>
            <w:tcBorders>
              <w:top w:val="nil"/>
              <w:left w:val="nil"/>
              <w:bottom w:val="nil"/>
              <w:right w:val="single" w:sz="4" w:space="0" w:color="auto"/>
            </w:tcBorders>
            <w:noWrap/>
            <w:vAlign w:val="center"/>
            <w:hideMark/>
          </w:tcPr>
          <w:p w14:paraId="38C09C43" w14:textId="77777777" w:rsidR="00C62C2A" w:rsidRPr="00166C8D" w:rsidRDefault="00C62C2A" w:rsidP="00B44283">
            <w:pPr>
              <w:rPr>
                <w:rFonts w:ascii="Calibri" w:eastAsia="Times New Roman" w:hAnsi="Calibri" w:cs="Calibri"/>
                <w:b/>
                <w:bCs/>
                <w:color w:val="000000"/>
                <w:sz w:val="22"/>
                <w:szCs w:val="22"/>
              </w:rPr>
            </w:pPr>
            <w:r w:rsidRPr="00166C8D">
              <w:rPr>
                <w:rFonts w:ascii="Calibri" w:eastAsia="Times New Roman" w:hAnsi="Calibri" w:cs="Calibri"/>
                <w:b/>
                <w:bCs/>
                <w:color w:val="000000"/>
                <w:sz w:val="22"/>
                <w:szCs w:val="22"/>
              </w:rPr>
              <w:t>Term Ends</w:t>
            </w:r>
          </w:p>
        </w:tc>
      </w:tr>
      <w:tr w:rsidR="00C62C2A" w:rsidRPr="00166C8D" w14:paraId="417CD0F1" w14:textId="77777777" w:rsidTr="00B44283">
        <w:trPr>
          <w:trHeight w:val="300"/>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7DBFF099"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1</w:t>
            </w:r>
          </w:p>
        </w:tc>
        <w:tc>
          <w:tcPr>
            <w:tcW w:w="1980" w:type="dxa"/>
            <w:tcBorders>
              <w:top w:val="single" w:sz="4" w:space="0" w:color="auto"/>
              <w:left w:val="nil"/>
              <w:bottom w:val="single" w:sz="4" w:space="0" w:color="auto"/>
              <w:right w:val="single" w:sz="4" w:space="0" w:color="auto"/>
            </w:tcBorders>
            <w:noWrap/>
            <w:vAlign w:val="bottom"/>
            <w:hideMark/>
          </w:tcPr>
          <w:p w14:paraId="477E09A1" w14:textId="77777777" w:rsidR="00C62C2A" w:rsidRPr="00166C8D" w:rsidRDefault="00C62C2A" w:rsidP="00B44283">
            <w:pPr>
              <w:rPr>
                <w:rFonts w:ascii="Calibri" w:eastAsia="Times New Roman" w:hAnsi="Calibri" w:cs="Calibri"/>
                <w:color w:val="000000"/>
                <w:sz w:val="22"/>
                <w:szCs w:val="22"/>
              </w:rPr>
            </w:pPr>
            <w:r w:rsidRPr="00166C8D">
              <w:rPr>
                <w:rFonts w:ascii="Calibri" w:eastAsia="Times New Roman" w:hAnsi="Calibri" w:cs="Calibri"/>
                <w:color w:val="000000"/>
                <w:sz w:val="22"/>
                <w:szCs w:val="22"/>
              </w:rPr>
              <w:t>Andy Dempsey</w:t>
            </w:r>
          </w:p>
        </w:tc>
        <w:tc>
          <w:tcPr>
            <w:tcW w:w="1260" w:type="dxa"/>
            <w:tcBorders>
              <w:top w:val="single" w:sz="4" w:space="0" w:color="auto"/>
              <w:left w:val="nil"/>
              <w:bottom w:val="single" w:sz="4" w:space="0" w:color="auto"/>
              <w:right w:val="single" w:sz="4" w:space="0" w:color="auto"/>
            </w:tcBorders>
            <w:noWrap/>
            <w:vAlign w:val="bottom"/>
            <w:hideMark/>
          </w:tcPr>
          <w:p w14:paraId="49443CA1"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6/25/2025</w:t>
            </w:r>
          </w:p>
        </w:tc>
        <w:tc>
          <w:tcPr>
            <w:tcW w:w="1080" w:type="dxa"/>
            <w:tcBorders>
              <w:top w:val="single" w:sz="4" w:space="0" w:color="auto"/>
              <w:left w:val="nil"/>
              <w:bottom w:val="single" w:sz="4" w:space="0" w:color="auto"/>
              <w:right w:val="single" w:sz="4" w:space="0" w:color="auto"/>
            </w:tcBorders>
            <w:noWrap/>
            <w:vAlign w:val="bottom"/>
            <w:hideMark/>
          </w:tcPr>
          <w:p w14:paraId="59D6CFD8"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3</w:t>
            </w:r>
          </w:p>
        </w:tc>
        <w:tc>
          <w:tcPr>
            <w:tcW w:w="1530" w:type="dxa"/>
            <w:tcBorders>
              <w:top w:val="single" w:sz="4" w:space="0" w:color="auto"/>
              <w:left w:val="nil"/>
              <w:bottom w:val="single" w:sz="4" w:space="0" w:color="auto"/>
              <w:right w:val="single" w:sz="4" w:space="0" w:color="auto"/>
            </w:tcBorders>
            <w:noWrap/>
            <w:vAlign w:val="bottom"/>
            <w:hideMark/>
          </w:tcPr>
          <w:p w14:paraId="20F065C4"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6/25/2028</w:t>
            </w:r>
          </w:p>
        </w:tc>
      </w:tr>
      <w:tr w:rsidR="00C62C2A" w:rsidRPr="00166C8D" w14:paraId="630ECC58" w14:textId="77777777" w:rsidTr="00B44283">
        <w:trPr>
          <w:trHeight w:val="300"/>
        </w:trPr>
        <w:tc>
          <w:tcPr>
            <w:tcW w:w="1980" w:type="dxa"/>
            <w:tcBorders>
              <w:top w:val="nil"/>
              <w:left w:val="single" w:sz="4" w:space="0" w:color="auto"/>
              <w:bottom w:val="single" w:sz="4" w:space="0" w:color="auto"/>
              <w:right w:val="single" w:sz="4" w:space="0" w:color="auto"/>
            </w:tcBorders>
            <w:noWrap/>
            <w:vAlign w:val="bottom"/>
            <w:hideMark/>
          </w:tcPr>
          <w:p w14:paraId="6C6884FD"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2</w:t>
            </w:r>
          </w:p>
        </w:tc>
        <w:tc>
          <w:tcPr>
            <w:tcW w:w="1980" w:type="dxa"/>
            <w:tcBorders>
              <w:top w:val="nil"/>
              <w:left w:val="nil"/>
              <w:bottom w:val="single" w:sz="4" w:space="0" w:color="auto"/>
              <w:right w:val="single" w:sz="4" w:space="0" w:color="auto"/>
            </w:tcBorders>
            <w:noWrap/>
            <w:vAlign w:val="bottom"/>
            <w:hideMark/>
          </w:tcPr>
          <w:p w14:paraId="00C2DD25" w14:textId="77777777" w:rsidR="00C62C2A" w:rsidRPr="00166C8D" w:rsidRDefault="00C62C2A" w:rsidP="00B44283">
            <w:pPr>
              <w:rPr>
                <w:rFonts w:ascii="Calibri" w:eastAsia="Times New Roman" w:hAnsi="Calibri" w:cs="Calibri"/>
                <w:color w:val="000000"/>
                <w:sz w:val="22"/>
                <w:szCs w:val="22"/>
              </w:rPr>
            </w:pPr>
            <w:r w:rsidRPr="00166C8D">
              <w:rPr>
                <w:rFonts w:ascii="Calibri" w:eastAsia="Times New Roman" w:hAnsi="Calibri" w:cs="Calibri"/>
                <w:color w:val="000000"/>
                <w:sz w:val="22"/>
                <w:szCs w:val="22"/>
              </w:rPr>
              <w:t>Jason Laabs</w:t>
            </w:r>
          </w:p>
        </w:tc>
        <w:tc>
          <w:tcPr>
            <w:tcW w:w="1260" w:type="dxa"/>
            <w:tcBorders>
              <w:top w:val="single" w:sz="4" w:space="0" w:color="auto"/>
              <w:left w:val="nil"/>
              <w:bottom w:val="single" w:sz="4" w:space="0" w:color="auto"/>
              <w:right w:val="single" w:sz="4" w:space="0" w:color="auto"/>
            </w:tcBorders>
            <w:noWrap/>
            <w:vAlign w:val="bottom"/>
            <w:hideMark/>
          </w:tcPr>
          <w:p w14:paraId="4EAA720A"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6/22/2023</w:t>
            </w:r>
          </w:p>
        </w:tc>
        <w:tc>
          <w:tcPr>
            <w:tcW w:w="1080" w:type="dxa"/>
            <w:tcBorders>
              <w:top w:val="nil"/>
              <w:left w:val="nil"/>
              <w:bottom w:val="single" w:sz="4" w:space="0" w:color="auto"/>
              <w:right w:val="single" w:sz="4" w:space="0" w:color="auto"/>
            </w:tcBorders>
            <w:noWrap/>
            <w:vAlign w:val="bottom"/>
            <w:hideMark/>
          </w:tcPr>
          <w:p w14:paraId="7BE5B9CE"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3</w:t>
            </w:r>
          </w:p>
        </w:tc>
        <w:tc>
          <w:tcPr>
            <w:tcW w:w="1530" w:type="dxa"/>
            <w:tcBorders>
              <w:top w:val="nil"/>
              <w:left w:val="nil"/>
              <w:bottom w:val="single" w:sz="4" w:space="0" w:color="auto"/>
              <w:right w:val="single" w:sz="4" w:space="0" w:color="auto"/>
            </w:tcBorders>
            <w:noWrap/>
            <w:vAlign w:val="bottom"/>
            <w:hideMark/>
          </w:tcPr>
          <w:p w14:paraId="371606C7"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6/22/2026</w:t>
            </w:r>
          </w:p>
        </w:tc>
      </w:tr>
      <w:tr w:rsidR="00C62C2A" w:rsidRPr="00166C8D" w14:paraId="5E41D925" w14:textId="77777777" w:rsidTr="00B44283">
        <w:trPr>
          <w:trHeight w:val="314"/>
        </w:trPr>
        <w:tc>
          <w:tcPr>
            <w:tcW w:w="1980" w:type="dxa"/>
            <w:tcBorders>
              <w:top w:val="nil"/>
              <w:left w:val="single" w:sz="4" w:space="0" w:color="auto"/>
              <w:bottom w:val="single" w:sz="4" w:space="0" w:color="auto"/>
              <w:right w:val="single" w:sz="4" w:space="0" w:color="auto"/>
            </w:tcBorders>
            <w:noWrap/>
            <w:vAlign w:val="bottom"/>
            <w:hideMark/>
          </w:tcPr>
          <w:p w14:paraId="49C233D2"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3</w:t>
            </w:r>
          </w:p>
        </w:tc>
        <w:tc>
          <w:tcPr>
            <w:tcW w:w="1980" w:type="dxa"/>
            <w:tcBorders>
              <w:top w:val="nil"/>
              <w:left w:val="nil"/>
              <w:bottom w:val="single" w:sz="4" w:space="0" w:color="auto"/>
              <w:right w:val="single" w:sz="4" w:space="0" w:color="auto"/>
            </w:tcBorders>
            <w:noWrap/>
            <w:vAlign w:val="bottom"/>
            <w:hideMark/>
          </w:tcPr>
          <w:p w14:paraId="3A4ACFB0" w14:textId="77777777" w:rsidR="00C62C2A" w:rsidRPr="00166C8D" w:rsidRDefault="00C62C2A" w:rsidP="00B44283">
            <w:pPr>
              <w:rPr>
                <w:rFonts w:ascii="Calibri" w:eastAsia="Times New Roman" w:hAnsi="Calibri" w:cs="Calibri"/>
                <w:color w:val="000000"/>
                <w:sz w:val="22"/>
                <w:szCs w:val="22"/>
              </w:rPr>
            </w:pPr>
            <w:r w:rsidRPr="00166C8D">
              <w:rPr>
                <w:rFonts w:ascii="Calibri" w:eastAsia="Times New Roman" w:hAnsi="Calibri" w:cs="Calibri"/>
                <w:color w:val="000000"/>
                <w:sz w:val="22"/>
                <w:szCs w:val="22"/>
              </w:rPr>
              <w:t>Bart Margheim</w:t>
            </w:r>
          </w:p>
        </w:tc>
        <w:tc>
          <w:tcPr>
            <w:tcW w:w="1260" w:type="dxa"/>
            <w:tcBorders>
              <w:top w:val="nil"/>
              <w:left w:val="nil"/>
              <w:bottom w:val="single" w:sz="4" w:space="0" w:color="auto"/>
              <w:right w:val="single" w:sz="4" w:space="0" w:color="auto"/>
            </w:tcBorders>
            <w:noWrap/>
            <w:vAlign w:val="bottom"/>
            <w:hideMark/>
          </w:tcPr>
          <w:p w14:paraId="630E68F4"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6/22/2024</w:t>
            </w:r>
          </w:p>
        </w:tc>
        <w:tc>
          <w:tcPr>
            <w:tcW w:w="1080" w:type="dxa"/>
            <w:tcBorders>
              <w:top w:val="nil"/>
              <w:left w:val="nil"/>
              <w:bottom w:val="single" w:sz="4" w:space="0" w:color="auto"/>
              <w:right w:val="single" w:sz="4" w:space="0" w:color="auto"/>
            </w:tcBorders>
            <w:noWrap/>
            <w:vAlign w:val="bottom"/>
            <w:hideMark/>
          </w:tcPr>
          <w:p w14:paraId="3ADD4690"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3</w:t>
            </w:r>
          </w:p>
        </w:tc>
        <w:tc>
          <w:tcPr>
            <w:tcW w:w="1530" w:type="dxa"/>
            <w:tcBorders>
              <w:top w:val="nil"/>
              <w:left w:val="nil"/>
              <w:bottom w:val="single" w:sz="4" w:space="0" w:color="auto"/>
              <w:right w:val="single" w:sz="4" w:space="0" w:color="auto"/>
            </w:tcBorders>
            <w:noWrap/>
            <w:vAlign w:val="bottom"/>
            <w:hideMark/>
          </w:tcPr>
          <w:p w14:paraId="55E8C7B2"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6/25/2027</w:t>
            </w:r>
          </w:p>
        </w:tc>
      </w:tr>
    </w:tbl>
    <w:p w14:paraId="1F344659" w14:textId="77777777" w:rsidR="00C62C2A" w:rsidRDefault="00C62C2A" w:rsidP="00C62C2A">
      <w:pPr>
        <w:pStyle w:val="ListParagraph"/>
      </w:pPr>
    </w:p>
    <w:p w14:paraId="337B7902" w14:textId="77777777" w:rsidR="00C62C2A" w:rsidRDefault="00C62C2A" w:rsidP="00C62C2A">
      <w:pPr>
        <w:pStyle w:val="ListParagraph"/>
      </w:pPr>
      <w:r>
        <w:t>New</w:t>
      </w:r>
    </w:p>
    <w:tbl>
      <w:tblPr>
        <w:tblW w:w="7830" w:type="dxa"/>
        <w:tblInd w:w="805" w:type="dxa"/>
        <w:tblLook w:val="04A0" w:firstRow="1" w:lastRow="0" w:firstColumn="1" w:lastColumn="0" w:noHBand="0" w:noVBand="1"/>
      </w:tblPr>
      <w:tblGrid>
        <w:gridCol w:w="1980"/>
        <w:gridCol w:w="1980"/>
        <w:gridCol w:w="1260"/>
        <w:gridCol w:w="1080"/>
        <w:gridCol w:w="1530"/>
      </w:tblGrid>
      <w:tr w:rsidR="00C62C2A" w:rsidRPr="00166C8D" w14:paraId="6813CDCD" w14:textId="77777777" w:rsidTr="00B44283">
        <w:trPr>
          <w:trHeight w:val="300"/>
        </w:trPr>
        <w:tc>
          <w:tcPr>
            <w:tcW w:w="1980" w:type="dxa"/>
            <w:tcBorders>
              <w:top w:val="nil"/>
              <w:left w:val="single" w:sz="4" w:space="0" w:color="auto"/>
              <w:bottom w:val="nil"/>
              <w:right w:val="single" w:sz="4" w:space="0" w:color="auto"/>
            </w:tcBorders>
            <w:noWrap/>
            <w:vAlign w:val="center"/>
            <w:hideMark/>
          </w:tcPr>
          <w:p w14:paraId="22DE0FCE" w14:textId="77777777" w:rsidR="00C62C2A" w:rsidRPr="00166C8D" w:rsidRDefault="00C62C2A" w:rsidP="00B44283">
            <w:pPr>
              <w:rPr>
                <w:rFonts w:ascii="Calibri" w:eastAsia="Times New Roman" w:hAnsi="Calibri" w:cs="Calibri"/>
                <w:b/>
                <w:bCs/>
                <w:color w:val="000000"/>
                <w:sz w:val="22"/>
                <w:szCs w:val="22"/>
              </w:rPr>
            </w:pPr>
            <w:r w:rsidRPr="00166C8D">
              <w:rPr>
                <w:rFonts w:ascii="Calibri" w:eastAsia="Times New Roman" w:hAnsi="Calibri" w:cs="Calibri"/>
                <w:b/>
                <w:bCs/>
                <w:color w:val="000000"/>
                <w:sz w:val="22"/>
                <w:szCs w:val="22"/>
              </w:rPr>
              <w:t>Board Positions</w:t>
            </w:r>
          </w:p>
        </w:tc>
        <w:tc>
          <w:tcPr>
            <w:tcW w:w="1980" w:type="dxa"/>
            <w:tcBorders>
              <w:top w:val="nil"/>
              <w:left w:val="nil"/>
              <w:bottom w:val="nil"/>
              <w:right w:val="single" w:sz="4" w:space="0" w:color="auto"/>
            </w:tcBorders>
            <w:noWrap/>
            <w:vAlign w:val="center"/>
            <w:hideMark/>
          </w:tcPr>
          <w:p w14:paraId="3C110FA7" w14:textId="77777777" w:rsidR="00C62C2A" w:rsidRPr="00166C8D" w:rsidRDefault="00C62C2A" w:rsidP="00B44283">
            <w:pPr>
              <w:rPr>
                <w:rFonts w:ascii="Calibri" w:eastAsia="Times New Roman" w:hAnsi="Calibri" w:cs="Calibri"/>
                <w:b/>
                <w:bCs/>
                <w:color w:val="000000"/>
                <w:sz w:val="22"/>
                <w:szCs w:val="22"/>
              </w:rPr>
            </w:pPr>
            <w:r w:rsidRPr="00166C8D">
              <w:rPr>
                <w:rFonts w:ascii="Calibri" w:eastAsia="Times New Roman" w:hAnsi="Calibri" w:cs="Calibri"/>
                <w:b/>
                <w:bCs/>
                <w:color w:val="000000"/>
                <w:sz w:val="22"/>
                <w:szCs w:val="22"/>
              </w:rPr>
              <w:t>Name</w:t>
            </w:r>
          </w:p>
        </w:tc>
        <w:tc>
          <w:tcPr>
            <w:tcW w:w="1260" w:type="dxa"/>
            <w:tcBorders>
              <w:top w:val="nil"/>
              <w:left w:val="nil"/>
              <w:bottom w:val="nil"/>
              <w:right w:val="single" w:sz="4" w:space="0" w:color="auto"/>
            </w:tcBorders>
            <w:noWrap/>
            <w:vAlign w:val="center"/>
            <w:hideMark/>
          </w:tcPr>
          <w:p w14:paraId="75924DE2" w14:textId="77777777" w:rsidR="00C62C2A" w:rsidRPr="00166C8D" w:rsidRDefault="00C62C2A" w:rsidP="00B44283">
            <w:pPr>
              <w:rPr>
                <w:rFonts w:ascii="Calibri" w:eastAsia="Times New Roman" w:hAnsi="Calibri" w:cs="Calibri"/>
                <w:b/>
                <w:bCs/>
                <w:color w:val="000000"/>
                <w:sz w:val="22"/>
                <w:szCs w:val="22"/>
              </w:rPr>
            </w:pPr>
            <w:r w:rsidRPr="00166C8D">
              <w:rPr>
                <w:rFonts w:ascii="Calibri" w:eastAsia="Times New Roman" w:hAnsi="Calibri" w:cs="Calibri"/>
                <w:b/>
                <w:bCs/>
                <w:color w:val="000000"/>
                <w:sz w:val="22"/>
                <w:szCs w:val="22"/>
              </w:rPr>
              <w:t>Voted In</w:t>
            </w:r>
          </w:p>
        </w:tc>
        <w:tc>
          <w:tcPr>
            <w:tcW w:w="1080" w:type="dxa"/>
            <w:tcBorders>
              <w:top w:val="nil"/>
              <w:left w:val="nil"/>
              <w:bottom w:val="nil"/>
              <w:right w:val="single" w:sz="4" w:space="0" w:color="auto"/>
            </w:tcBorders>
            <w:noWrap/>
            <w:vAlign w:val="center"/>
            <w:hideMark/>
          </w:tcPr>
          <w:p w14:paraId="08C2DD9A" w14:textId="77777777" w:rsidR="00C62C2A" w:rsidRPr="00166C8D" w:rsidRDefault="00C62C2A" w:rsidP="00B44283">
            <w:pPr>
              <w:rPr>
                <w:rFonts w:ascii="Calibri" w:eastAsia="Times New Roman" w:hAnsi="Calibri" w:cs="Calibri"/>
                <w:b/>
                <w:bCs/>
                <w:color w:val="000000"/>
                <w:sz w:val="22"/>
                <w:szCs w:val="22"/>
              </w:rPr>
            </w:pPr>
            <w:r w:rsidRPr="00166C8D">
              <w:rPr>
                <w:rFonts w:ascii="Calibri" w:eastAsia="Times New Roman" w:hAnsi="Calibri" w:cs="Calibri"/>
                <w:b/>
                <w:bCs/>
                <w:color w:val="000000"/>
                <w:sz w:val="22"/>
                <w:szCs w:val="22"/>
              </w:rPr>
              <w:t>Term (yr)</w:t>
            </w:r>
          </w:p>
        </w:tc>
        <w:tc>
          <w:tcPr>
            <w:tcW w:w="1530" w:type="dxa"/>
            <w:tcBorders>
              <w:top w:val="nil"/>
              <w:left w:val="nil"/>
              <w:bottom w:val="nil"/>
              <w:right w:val="single" w:sz="4" w:space="0" w:color="auto"/>
            </w:tcBorders>
            <w:noWrap/>
            <w:vAlign w:val="center"/>
            <w:hideMark/>
          </w:tcPr>
          <w:p w14:paraId="36BC1238" w14:textId="77777777" w:rsidR="00C62C2A" w:rsidRPr="00166C8D" w:rsidRDefault="00C62C2A" w:rsidP="00B44283">
            <w:pPr>
              <w:rPr>
                <w:rFonts w:ascii="Calibri" w:eastAsia="Times New Roman" w:hAnsi="Calibri" w:cs="Calibri"/>
                <w:b/>
                <w:bCs/>
                <w:color w:val="000000"/>
                <w:sz w:val="22"/>
                <w:szCs w:val="22"/>
              </w:rPr>
            </w:pPr>
            <w:r w:rsidRPr="00166C8D">
              <w:rPr>
                <w:rFonts w:ascii="Calibri" w:eastAsia="Times New Roman" w:hAnsi="Calibri" w:cs="Calibri"/>
                <w:b/>
                <w:bCs/>
                <w:color w:val="000000"/>
                <w:sz w:val="22"/>
                <w:szCs w:val="22"/>
              </w:rPr>
              <w:t>Term Ends</w:t>
            </w:r>
          </w:p>
        </w:tc>
      </w:tr>
      <w:tr w:rsidR="00C62C2A" w:rsidRPr="00166C8D" w14:paraId="6BECD029" w14:textId="77777777" w:rsidTr="00B44283">
        <w:trPr>
          <w:trHeight w:val="300"/>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5ACB1B0C"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1</w:t>
            </w:r>
          </w:p>
        </w:tc>
        <w:tc>
          <w:tcPr>
            <w:tcW w:w="1980" w:type="dxa"/>
            <w:tcBorders>
              <w:top w:val="single" w:sz="4" w:space="0" w:color="auto"/>
              <w:left w:val="nil"/>
              <w:bottom w:val="single" w:sz="4" w:space="0" w:color="auto"/>
              <w:right w:val="single" w:sz="4" w:space="0" w:color="auto"/>
            </w:tcBorders>
            <w:noWrap/>
            <w:vAlign w:val="bottom"/>
            <w:hideMark/>
          </w:tcPr>
          <w:p w14:paraId="3CD97294" w14:textId="77777777" w:rsidR="00C62C2A" w:rsidRPr="00166C8D" w:rsidRDefault="00C62C2A" w:rsidP="00B44283">
            <w:pPr>
              <w:rPr>
                <w:rFonts w:ascii="Calibri" w:eastAsia="Times New Roman" w:hAnsi="Calibri" w:cs="Calibri"/>
                <w:color w:val="000000"/>
                <w:sz w:val="22"/>
                <w:szCs w:val="22"/>
              </w:rPr>
            </w:pPr>
            <w:r w:rsidRPr="00166C8D">
              <w:rPr>
                <w:rFonts w:ascii="Calibri" w:eastAsia="Times New Roman" w:hAnsi="Calibri" w:cs="Calibri"/>
                <w:color w:val="000000"/>
                <w:sz w:val="22"/>
                <w:szCs w:val="22"/>
              </w:rPr>
              <w:t>Andy Dempsey</w:t>
            </w:r>
          </w:p>
        </w:tc>
        <w:tc>
          <w:tcPr>
            <w:tcW w:w="1260" w:type="dxa"/>
            <w:tcBorders>
              <w:top w:val="single" w:sz="4" w:space="0" w:color="auto"/>
              <w:left w:val="nil"/>
              <w:bottom w:val="single" w:sz="4" w:space="0" w:color="auto"/>
              <w:right w:val="single" w:sz="4" w:space="0" w:color="auto"/>
            </w:tcBorders>
            <w:noWrap/>
            <w:vAlign w:val="bottom"/>
            <w:hideMark/>
          </w:tcPr>
          <w:p w14:paraId="7D0D5BB9"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6/25/2025</w:t>
            </w:r>
          </w:p>
        </w:tc>
        <w:tc>
          <w:tcPr>
            <w:tcW w:w="1080" w:type="dxa"/>
            <w:tcBorders>
              <w:top w:val="single" w:sz="4" w:space="0" w:color="auto"/>
              <w:left w:val="nil"/>
              <w:bottom w:val="single" w:sz="4" w:space="0" w:color="auto"/>
              <w:right w:val="single" w:sz="4" w:space="0" w:color="auto"/>
            </w:tcBorders>
            <w:noWrap/>
            <w:vAlign w:val="bottom"/>
            <w:hideMark/>
          </w:tcPr>
          <w:p w14:paraId="0484BEBF"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3</w:t>
            </w:r>
          </w:p>
        </w:tc>
        <w:tc>
          <w:tcPr>
            <w:tcW w:w="1530" w:type="dxa"/>
            <w:tcBorders>
              <w:top w:val="single" w:sz="4" w:space="0" w:color="auto"/>
              <w:left w:val="nil"/>
              <w:bottom w:val="single" w:sz="4" w:space="0" w:color="auto"/>
              <w:right w:val="single" w:sz="4" w:space="0" w:color="auto"/>
            </w:tcBorders>
            <w:noWrap/>
            <w:vAlign w:val="bottom"/>
            <w:hideMark/>
          </w:tcPr>
          <w:p w14:paraId="739666A5"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6/25/2028</w:t>
            </w:r>
          </w:p>
        </w:tc>
      </w:tr>
      <w:tr w:rsidR="00C62C2A" w:rsidRPr="00166C8D" w14:paraId="1C2FA1C6" w14:textId="77777777" w:rsidTr="00B44283">
        <w:trPr>
          <w:trHeight w:val="300"/>
        </w:trPr>
        <w:tc>
          <w:tcPr>
            <w:tcW w:w="1980" w:type="dxa"/>
            <w:tcBorders>
              <w:top w:val="nil"/>
              <w:left w:val="single" w:sz="4" w:space="0" w:color="auto"/>
              <w:bottom w:val="single" w:sz="4" w:space="0" w:color="auto"/>
              <w:right w:val="single" w:sz="4" w:space="0" w:color="auto"/>
            </w:tcBorders>
            <w:noWrap/>
            <w:vAlign w:val="bottom"/>
            <w:hideMark/>
          </w:tcPr>
          <w:p w14:paraId="76FA976C"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2</w:t>
            </w:r>
          </w:p>
        </w:tc>
        <w:tc>
          <w:tcPr>
            <w:tcW w:w="1980" w:type="dxa"/>
            <w:tcBorders>
              <w:top w:val="nil"/>
              <w:left w:val="nil"/>
              <w:bottom w:val="single" w:sz="4" w:space="0" w:color="auto"/>
              <w:right w:val="single" w:sz="4" w:space="0" w:color="auto"/>
            </w:tcBorders>
            <w:noWrap/>
            <w:vAlign w:val="bottom"/>
            <w:hideMark/>
          </w:tcPr>
          <w:p w14:paraId="0690050C" w14:textId="77777777" w:rsidR="00C62C2A" w:rsidRPr="00166C8D" w:rsidRDefault="00C62C2A" w:rsidP="00B44283">
            <w:pPr>
              <w:rPr>
                <w:rFonts w:ascii="Calibri" w:eastAsia="Times New Roman" w:hAnsi="Calibri" w:cs="Calibri"/>
                <w:color w:val="000000"/>
                <w:sz w:val="22"/>
                <w:szCs w:val="22"/>
              </w:rPr>
            </w:pPr>
            <w:r>
              <w:rPr>
                <w:rFonts w:ascii="Calibri" w:eastAsia="Times New Roman" w:hAnsi="Calibri" w:cs="Calibri"/>
                <w:color w:val="000000"/>
                <w:sz w:val="22"/>
                <w:szCs w:val="22"/>
              </w:rPr>
              <w:t>Roy Sheinbaum</w:t>
            </w:r>
          </w:p>
        </w:tc>
        <w:tc>
          <w:tcPr>
            <w:tcW w:w="1260" w:type="dxa"/>
            <w:tcBorders>
              <w:top w:val="single" w:sz="4" w:space="0" w:color="auto"/>
              <w:left w:val="nil"/>
              <w:bottom w:val="single" w:sz="4" w:space="0" w:color="auto"/>
              <w:right w:val="single" w:sz="4" w:space="0" w:color="auto"/>
            </w:tcBorders>
            <w:noWrap/>
            <w:vAlign w:val="bottom"/>
            <w:hideMark/>
          </w:tcPr>
          <w:p w14:paraId="5E1E45BF"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w:t>
            </w:r>
            <w:r>
              <w:rPr>
                <w:rFonts w:ascii="Calibri" w:eastAsia="Times New Roman" w:hAnsi="Calibri" w:cs="Calibri"/>
                <w:color w:val="000000"/>
                <w:sz w:val="22"/>
                <w:szCs w:val="22"/>
              </w:rPr>
              <w:t>5</w:t>
            </w:r>
            <w:r w:rsidRPr="00166C8D">
              <w:rPr>
                <w:rFonts w:ascii="Calibri" w:eastAsia="Times New Roman" w:hAnsi="Calibri" w:cs="Calibri"/>
                <w:color w:val="000000"/>
                <w:sz w:val="22"/>
                <w:szCs w:val="22"/>
              </w:rPr>
              <w:t>/2023</w:t>
            </w:r>
          </w:p>
        </w:tc>
        <w:tc>
          <w:tcPr>
            <w:tcW w:w="1080" w:type="dxa"/>
            <w:tcBorders>
              <w:top w:val="nil"/>
              <w:left w:val="nil"/>
              <w:bottom w:val="single" w:sz="4" w:space="0" w:color="auto"/>
              <w:right w:val="single" w:sz="4" w:space="0" w:color="auto"/>
            </w:tcBorders>
            <w:noWrap/>
            <w:vAlign w:val="bottom"/>
            <w:hideMark/>
          </w:tcPr>
          <w:p w14:paraId="4A66868E"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3</w:t>
            </w:r>
          </w:p>
        </w:tc>
        <w:tc>
          <w:tcPr>
            <w:tcW w:w="1530" w:type="dxa"/>
            <w:tcBorders>
              <w:top w:val="nil"/>
              <w:left w:val="nil"/>
              <w:bottom w:val="single" w:sz="4" w:space="0" w:color="auto"/>
              <w:right w:val="single" w:sz="4" w:space="0" w:color="auto"/>
            </w:tcBorders>
            <w:noWrap/>
            <w:vAlign w:val="bottom"/>
            <w:hideMark/>
          </w:tcPr>
          <w:p w14:paraId="5A44CB14"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w:t>
            </w:r>
            <w:r>
              <w:rPr>
                <w:rFonts w:ascii="Calibri" w:eastAsia="Times New Roman" w:hAnsi="Calibri" w:cs="Calibri"/>
                <w:color w:val="000000"/>
                <w:sz w:val="22"/>
                <w:szCs w:val="22"/>
              </w:rPr>
              <w:t>5</w:t>
            </w:r>
            <w:r w:rsidRPr="00166C8D">
              <w:rPr>
                <w:rFonts w:ascii="Calibri" w:eastAsia="Times New Roman" w:hAnsi="Calibri" w:cs="Calibri"/>
                <w:color w:val="000000"/>
                <w:sz w:val="22"/>
                <w:szCs w:val="22"/>
              </w:rPr>
              <w:t>/202</w:t>
            </w:r>
            <w:r>
              <w:rPr>
                <w:rFonts w:ascii="Calibri" w:eastAsia="Times New Roman" w:hAnsi="Calibri" w:cs="Calibri"/>
                <w:color w:val="000000"/>
                <w:sz w:val="22"/>
                <w:szCs w:val="22"/>
              </w:rPr>
              <w:t>9</w:t>
            </w:r>
          </w:p>
        </w:tc>
      </w:tr>
      <w:tr w:rsidR="00C62C2A" w:rsidRPr="00166C8D" w14:paraId="278AA6CF" w14:textId="77777777" w:rsidTr="00B44283">
        <w:trPr>
          <w:trHeight w:val="314"/>
        </w:trPr>
        <w:tc>
          <w:tcPr>
            <w:tcW w:w="1980" w:type="dxa"/>
            <w:tcBorders>
              <w:top w:val="nil"/>
              <w:left w:val="single" w:sz="4" w:space="0" w:color="auto"/>
              <w:bottom w:val="single" w:sz="4" w:space="0" w:color="auto"/>
              <w:right w:val="single" w:sz="4" w:space="0" w:color="auto"/>
            </w:tcBorders>
            <w:noWrap/>
            <w:vAlign w:val="bottom"/>
            <w:hideMark/>
          </w:tcPr>
          <w:p w14:paraId="6A5DE4CC"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3</w:t>
            </w:r>
          </w:p>
        </w:tc>
        <w:tc>
          <w:tcPr>
            <w:tcW w:w="1980" w:type="dxa"/>
            <w:tcBorders>
              <w:top w:val="nil"/>
              <w:left w:val="nil"/>
              <w:bottom w:val="single" w:sz="4" w:space="0" w:color="auto"/>
              <w:right w:val="single" w:sz="4" w:space="0" w:color="auto"/>
            </w:tcBorders>
            <w:noWrap/>
            <w:vAlign w:val="bottom"/>
            <w:hideMark/>
          </w:tcPr>
          <w:p w14:paraId="2F1F44F8" w14:textId="77777777" w:rsidR="00C62C2A" w:rsidRPr="00166C8D" w:rsidRDefault="00C62C2A" w:rsidP="00B44283">
            <w:pPr>
              <w:rPr>
                <w:rFonts w:ascii="Calibri" w:eastAsia="Times New Roman" w:hAnsi="Calibri" w:cs="Calibri"/>
                <w:color w:val="000000"/>
                <w:sz w:val="22"/>
                <w:szCs w:val="22"/>
              </w:rPr>
            </w:pPr>
            <w:r w:rsidRPr="00166C8D">
              <w:rPr>
                <w:rFonts w:ascii="Calibri" w:eastAsia="Times New Roman" w:hAnsi="Calibri" w:cs="Calibri"/>
                <w:color w:val="000000"/>
                <w:sz w:val="22"/>
                <w:szCs w:val="22"/>
              </w:rPr>
              <w:t>Bart Margheim</w:t>
            </w:r>
          </w:p>
        </w:tc>
        <w:tc>
          <w:tcPr>
            <w:tcW w:w="1260" w:type="dxa"/>
            <w:tcBorders>
              <w:top w:val="nil"/>
              <w:left w:val="nil"/>
              <w:bottom w:val="single" w:sz="4" w:space="0" w:color="auto"/>
              <w:right w:val="single" w:sz="4" w:space="0" w:color="auto"/>
            </w:tcBorders>
            <w:noWrap/>
            <w:vAlign w:val="bottom"/>
            <w:hideMark/>
          </w:tcPr>
          <w:p w14:paraId="5DA5B648"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6/22/2024</w:t>
            </w:r>
          </w:p>
        </w:tc>
        <w:tc>
          <w:tcPr>
            <w:tcW w:w="1080" w:type="dxa"/>
            <w:tcBorders>
              <w:top w:val="nil"/>
              <w:left w:val="nil"/>
              <w:bottom w:val="single" w:sz="4" w:space="0" w:color="auto"/>
              <w:right w:val="single" w:sz="4" w:space="0" w:color="auto"/>
            </w:tcBorders>
            <w:noWrap/>
            <w:vAlign w:val="bottom"/>
            <w:hideMark/>
          </w:tcPr>
          <w:p w14:paraId="394EE058" w14:textId="77777777" w:rsidR="00C62C2A" w:rsidRPr="00166C8D" w:rsidRDefault="00C62C2A" w:rsidP="00B44283">
            <w:pPr>
              <w:jc w:val="center"/>
              <w:rPr>
                <w:rFonts w:ascii="Calibri" w:eastAsia="Times New Roman" w:hAnsi="Calibri" w:cs="Calibri"/>
                <w:color w:val="000000"/>
                <w:sz w:val="22"/>
                <w:szCs w:val="22"/>
              </w:rPr>
            </w:pPr>
            <w:r w:rsidRPr="00166C8D">
              <w:rPr>
                <w:rFonts w:ascii="Calibri" w:eastAsia="Times New Roman" w:hAnsi="Calibri" w:cs="Calibri"/>
                <w:color w:val="000000"/>
                <w:sz w:val="22"/>
                <w:szCs w:val="22"/>
              </w:rPr>
              <w:t>3</w:t>
            </w:r>
          </w:p>
        </w:tc>
        <w:tc>
          <w:tcPr>
            <w:tcW w:w="1530" w:type="dxa"/>
            <w:tcBorders>
              <w:top w:val="nil"/>
              <w:left w:val="nil"/>
              <w:bottom w:val="single" w:sz="4" w:space="0" w:color="auto"/>
              <w:right w:val="single" w:sz="4" w:space="0" w:color="auto"/>
            </w:tcBorders>
            <w:noWrap/>
            <w:vAlign w:val="bottom"/>
            <w:hideMark/>
          </w:tcPr>
          <w:p w14:paraId="220150EF" w14:textId="77777777" w:rsidR="00C62C2A" w:rsidRPr="00166C8D" w:rsidRDefault="00C62C2A" w:rsidP="00B44283">
            <w:pPr>
              <w:jc w:val="right"/>
              <w:rPr>
                <w:rFonts w:ascii="Calibri" w:eastAsia="Times New Roman" w:hAnsi="Calibri" w:cs="Calibri"/>
                <w:color w:val="000000"/>
                <w:sz w:val="22"/>
                <w:szCs w:val="22"/>
              </w:rPr>
            </w:pPr>
            <w:r w:rsidRPr="00166C8D">
              <w:rPr>
                <w:rFonts w:ascii="Calibri" w:eastAsia="Times New Roman" w:hAnsi="Calibri" w:cs="Calibri"/>
                <w:color w:val="000000"/>
                <w:sz w:val="22"/>
                <w:szCs w:val="22"/>
              </w:rPr>
              <w:t>6/25/2027</w:t>
            </w:r>
          </w:p>
        </w:tc>
      </w:tr>
    </w:tbl>
    <w:p w14:paraId="0D2E1FB4" w14:textId="77777777" w:rsidR="00C62C2A" w:rsidRDefault="00C62C2A" w:rsidP="00C62C2A">
      <w:pPr>
        <w:pStyle w:val="ListParagraph"/>
      </w:pPr>
    </w:p>
    <w:p w14:paraId="3D830153" w14:textId="77777777" w:rsidR="00C62C2A" w:rsidRDefault="00C62C2A" w:rsidP="00C62C2A">
      <w:pPr>
        <w:pStyle w:val="ListParagraph"/>
      </w:pPr>
      <w:r>
        <w:t>Floor was opened to anyone wishing to run/express interest.Jason Laab said he is open to deferring to another, or if needed, will continue to serve. Roy Sheinbaum said he could be interested.   No other interested. Motion to nominate Roy S. and vote occurred. 10 out of 10 supported Roy’s appointment to the board, and all thanks Jason for his years of service.</w:t>
      </w:r>
    </w:p>
    <w:p w14:paraId="7A514351" w14:textId="77777777" w:rsidR="00F647C2" w:rsidRPr="00166C8D" w:rsidRDefault="00F647C2" w:rsidP="00AB61A7">
      <w:pPr>
        <w:pStyle w:val="ListParagraph"/>
      </w:pPr>
    </w:p>
    <w:p w14:paraId="7E6A9C38" w14:textId="1DC7B435" w:rsidR="00196292" w:rsidRDefault="00196292" w:rsidP="00C62C2A">
      <w:pPr>
        <w:pStyle w:val="ListParagraph"/>
        <w:numPr>
          <w:ilvl w:val="0"/>
          <w:numId w:val="16"/>
        </w:numPr>
      </w:pPr>
      <w:r>
        <w:lastRenderedPageBreak/>
        <w:t>Board will be working on the following during the upcoming year.</w:t>
      </w:r>
    </w:p>
    <w:p w14:paraId="2B5B6A7B" w14:textId="1EAEC5F8" w:rsidR="0057367D" w:rsidRDefault="00D1245C" w:rsidP="00C62C2A">
      <w:pPr>
        <w:pStyle w:val="ListParagraph"/>
        <w:numPr>
          <w:ilvl w:val="1"/>
          <w:numId w:val="15"/>
        </w:numPr>
      </w:pPr>
      <w:r>
        <w:t xml:space="preserve">Books and Records: should </w:t>
      </w:r>
      <w:r w:rsidR="00AB61A7" w:rsidRPr="00AB61A7">
        <w:t>by-laws</w:t>
      </w:r>
      <w:r w:rsidR="00AB61A7">
        <w:t xml:space="preserve"> </w:t>
      </w:r>
      <w:r>
        <w:t xml:space="preserve">be amended </w:t>
      </w:r>
      <w:r w:rsidR="00AB61A7">
        <w:t>to accommodate electronic records</w:t>
      </w:r>
      <w:r w:rsidR="00196292">
        <w:t>.</w:t>
      </w:r>
      <w:r w:rsidR="00FE1E9D">
        <w:t xml:space="preserve"> / Andy R</w:t>
      </w:r>
      <w:r w:rsidR="00FE4D43">
        <w:t>ichmond</w:t>
      </w:r>
      <w:r w:rsidR="00FC68B1">
        <w:t>.  Wil</w:t>
      </w:r>
      <w:r w:rsidR="00BF4D2E">
        <w:t>l</w:t>
      </w:r>
      <w:r w:rsidR="00FC68B1">
        <w:t xml:space="preserve"> discuss how to address state requirement to have a physical location. </w:t>
      </w:r>
      <w:r w:rsidR="00340238">
        <w:t xml:space="preserve">Barton Creek Reserve </w:t>
      </w:r>
      <w:r w:rsidR="00BF4D2E">
        <w:t xml:space="preserve">HOA location is Richmond Law’s office. </w:t>
      </w:r>
      <w:r w:rsidR="009B40C9">
        <w:t xml:space="preserve">  Discussion around what DRB records may be needed by law and </w:t>
      </w:r>
      <w:r w:rsidR="00D6065B" w:rsidRPr="00D6065B">
        <w:t>the Declaration of Covenants, Conditions, and Restrictions for Barton Creek Reserve</w:t>
      </w:r>
      <w:r w:rsidR="00D6065B">
        <w:t xml:space="preserve"> and the Bylaws </w:t>
      </w:r>
      <w:r w:rsidR="009B40C9">
        <w:t xml:space="preserve"> and how to keep them.</w:t>
      </w:r>
    </w:p>
    <w:p w14:paraId="76963631" w14:textId="247B958F" w:rsidR="00196292" w:rsidRDefault="00196292" w:rsidP="00C62C2A">
      <w:pPr>
        <w:pStyle w:val="ListParagraph"/>
        <w:numPr>
          <w:ilvl w:val="1"/>
          <w:numId w:val="15"/>
        </w:numPr>
      </w:pPr>
      <w:r>
        <w:t>Website design</w:t>
      </w:r>
      <w:r w:rsidR="00D1245C">
        <w:t xml:space="preserve"> and Maintenance:</w:t>
      </w:r>
      <w:r w:rsidR="005665EB">
        <w:t xml:space="preserve"> Board needs to discuss when password </w:t>
      </w:r>
      <w:r w:rsidR="004661F9">
        <w:t>to website should be changed.</w:t>
      </w:r>
    </w:p>
    <w:p w14:paraId="2E8C369C" w14:textId="67352199" w:rsidR="00BF18A8" w:rsidRDefault="00BF18A8" w:rsidP="00C62C2A">
      <w:pPr>
        <w:pStyle w:val="ListParagraph"/>
        <w:numPr>
          <w:ilvl w:val="1"/>
          <w:numId w:val="15"/>
        </w:numPr>
      </w:pPr>
      <w:r>
        <w:t>Road maintenance:</w:t>
      </w:r>
      <w:r w:rsidR="004661F9">
        <w:t xml:space="preserve"> Mary asked where the Board is with the County acceptance of our road.  </w:t>
      </w:r>
      <w:r w:rsidR="00525498">
        <w:t xml:space="preserve">Do we have the 75% required?  </w:t>
      </w:r>
      <w:r w:rsidR="001D4C1F">
        <w:t xml:space="preserve">Yes. </w:t>
      </w:r>
      <w:r w:rsidR="00525498">
        <w:t>Should we apply regardless of what criteria</w:t>
      </w:r>
      <w:r w:rsidR="00A84062">
        <w:t xml:space="preserve"> </w:t>
      </w:r>
      <w:r w:rsidR="00525498">
        <w:t xml:space="preserve">or wait </w:t>
      </w:r>
      <w:r w:rsidR="00D6065B">
        <w:t>un</w:t>
      </w:r>
      <w:r w:rsidR="00525498">
        <w:t xml:space="preserve">til we meet </w:t>
      </w:r>
      <w:r w:rsidR="00D6065B">
        <w:t>Summit County’s</w:t>
      </w:r>
      <w:r w:rsidR="00525498">
        <w:t xml:space="preserve"> criteria</w:t>
      </w:r>
      <w:r w:rsidR="001D4C1F">
        <w:t>?</w:t>
      </w:r>
      <w:r w:rsidR="00525498">
        <w:t xml:space="preserve"> </w:t>
      </w:r>
      <w:r w:rsidR="00A84062">
        <w:t xml:space="preserve"> Discussion around timing of road improvements. </w:t>
      </w:r>
      <w:r w:rsidR="000D5405">
        <w:t xml:space="preserve">Jason shared that Summit County is currently changing paved roads to dirt to save money. </w:t>
      </w:r>
    </w:p>
    <w:p w14:paraId="1068B191" w14:textId="77777777" w:rsidR="00AB61A7" w:rsidRPr="00AB61A7" w:rsidRDefault="00AB61A7" w:rsidP="004A77C2">
      <w:pPr>
        <w:pStyle w:val="ListParagraph"/>
      </w:pPr>
    </w:p>
    <w:p w14:paraId="007D6298" w14:textId="0B56F3DC" w:rsidR="0010321B" w:rsidRPr="00166C8D" w:rsidRDefault="00B31AD0" w:rsidP="00D06D1A">
      <w:pPr>
        <w:rPr>
          <w:u w:val="single"/>
        </w:rPr>
      </w:pPr>
      <w:r w:rsidRPr="00166C8D">
        <w:rPr>
          <w:b/>
          <w:bCs/>
          <w:u w:val="single"/>
        </w:rPr>
        <w:t>Adjourn meeting:</w:t>
      </w:r>
      <w:r w:rsidRPr="00166C8D">
        <w:rPr>
          <w:u w:val="single"/>
        </w:rPr>
        <w:t xml:space="preserve"> </w:t>
      </w:r>
      <w:r w:rsidR="001D4C1F">
        <w:rPr>
          <w:u w:val="single"/>
        </w:rPr>
        <w:t xml:space="preserve">5:57 pm </w:t>
      </w:r>
    </w:p>
    <w:p w14:paraId="5F16FA54" w14:textId="77777777" w:rsidR="00DE599E" w:rsidRPr="00166C8D" w:rsidRDefault="00DE599E" w:rsidP="00D06D1A"/>
    <w:p w14:paraId="7324026F" w14:textId="0ACE5AA7" w:rsidR="00C62C2A" w:rsidRDefault="00C62C2A">
      <w:r>
        <w:br w:type="page"/>
      </w:r>
    </w:p>
    <w:p w14:paraId="29787E0E" w14:textId="77777777" w:rsidR="00DE599E" w:rsidRPr="00166C8D" w:rsidRDefault="00DE599E" w:rsidP="00D06D1A"/>
    <w:p w14:paraId="5C525321" w14:textId="5DF23C6C" w:rsidR="00DE599E" w:rsidRPr="00166C8D" w:rsidRDefault="00DE599E" w:rsidP="00DE599E">
      <w:pPr>
        <w:jc w:val="center"/>
        <w:rPr>
          <w:b/>
          <w:bCs/>
        </w:rPr>
      </w:pPr>
      <w:r w:rsidRPr="00166C8D">
        <w:rPr>
          <w:b/>
          <w:bCs/>
        </w:rPr>
        <w:t xml:space="preserve">Officers and Board Member Meeting </w:t>
      </w:r>
    </w:p>
    <w:p w14:paraId="5D4BF66C" w14:textId="77777777" w:rsidR="00DE599E" w:rsidRPr="00166C8D" w:rsidRDefault="00DE599E" w:rsidP="00DE599E">
      <w:pPr>
        <w:jc w:val="center"/>
      </w:pPr>
      <w:r w:rsidRPr="00166C8D">
        <w:t xml:space="preserve">Immediately to follow the annual HOA Meeting </w:t>
      </w:r>
    </w:p>
    <w:p w14:paraId="46397A7B" w14:textId="06818F8E" w:rsidR="00DE599E" w:rsidRPr="00166C8D" w:rsidRDefault="00DE599E" w:rsidP="00DE599E">
      <w:pPr>
        <w:jc w:val="center"/>
      </w:pPr>
      <w:r w:rsidRPr="00166C8D">
        <w:t>Thursday June 25, 2026</w:t>
      </w:r>
    </w:p>
    <w:p w14:paraId="3169A37A" w14:textId="77777777" w:rsidR="00DE599E" w:rsidRPr="00166C8D" w:rsidRDefault="00DE599E" w:rsidP="00DE599E"/>
    <w:p w14:paraId="704A5C10" w14:textId="77777777" w:rsidR="00DE599E" w:rsidRPr="00166C8D" w:rsidRDefault="00DE599E" w:rsidP="00DE599E">
      <w:pPr>
        <w:rPr>
          <w:b/>
          <w:bCs/>
          <w:u w:val="single"/>
        </w:rPr>
      </w:pPr>
      <w:r w:rsidRPr="00166C8D">
        <w:rPr>
          <w:b/>
          <w:bCs/>
          <w:u w:val="single"/>
        </w:rPr>
        <w:t>Attendees:</w:t>
      </w:r>
    </w:p>
    <w:p w14:paraId="6FBAB5C4" w14:textId="286E812D" w:rsidR="00DE599E" w:rsidRPr="00166C8D" w:rsidRDefault="00DE599E" w:rsidP="00DE599E">
      <w:r w:rsidRPr="00166C8D">
        <w:t>Call to order at:</w:t>
      </w:r>
      <w:r w:rsidR="0047322E">
        <w:t xml:space="preserve"> 5:58 pm</w:t>
      </w:r>
    </w:p>
    <w:p w14:paraId="68DC0607" w14:textId="11678755" w:rsidR="00DE599E" w:rsidRPr="00166C8D" w:rsidRDefault="00F254DE" w:rsidP="00DE599E">
      <w:r>
        <w:t xml:space="preserve">All board members in attendance: Bart, Andy, Roy. Also Mary and Andy R. </w:t>
      </w:r>
      <w:r w:rsidR="00C17226">
        <w:t xml:space="preserve"> Paul May remained on line. </w:t>
      </w:r>
    </w:p>
    <w:p w14:paraId="5BE0350D" w14:textId="0218A0CF" w:rsidR="00DE599E" w:rsidRPr="00166C8D" w:rsidRDefault="00DE599E" w:rsidP="00DE599E">
      <w:pPr>
        <w:rPr>
          <w:b/>
          <w:bCs/>
          <w:u w:val="single"/>
        </w:rPr>
      </w:pPr>
      <w:r w:rsidRPr="00166C8D">
        <w:rPr>
          <w:b/>
          <w:bCs/>
          <w:u w:val="single"/>
        </w:rPr>
        <w:t>Old business</w:t>
      </w:r>
      <w:r w:rsidR="000D225D" w:rsidRPr="00166C8D">
        <w:rPr>
          <w:b/>
          <w:bCs/>
          <w:u w:val="single"/>
        </w:rPr>
        <w:t>:</w:t>
      </w:r>
    </w:p>
    <w:p w14:paraId="620AF12E" w14:textId="135AE3BB" w:rsidR="00DE599E" w:rsidRPr="00166C8D" w:rsidRDefault="00AB61A7" w:rsidP="00B734D1">
      <w:pPr>
        <w:pStyle w:val="ListParagraph"/>
        <w:numPr>
          <w:ilvl w:val="0"/>
          <w:numId w:val="13"/>
        </w:numPr>
      </w:pPr>
      <w:r w:rsidRPr="00166C8D">
        <w:t xml:space="preserve">Approval of previous </w:t>
      </w:r>
      <w:r w:rsidR="00D6065B">
        <w:t xml:space="preserve">Executive Board </w:t>
      </w:r>
      <w:r w:rsidRPr="00166C8D">
        <w:t>meeting minutes</w:t>
      </w:r>
      <w:r>
        <w:t>.</w:t>
      </w:r>
      <w:r w:rsidR="0026553A">
        <w:t xml:space="preserve">  Passed Unanimously.</w:t>
      </w:r>
    </w:p>
    <w:p w14:paraId="58D351EB" w14:textId="77777777" w:rsidR="00DE599E" w:rsidRPr="00166C8D" w:rsidRDefault="00DE599E" w:rsidP="00DE599E">
      <w:pPr>
        <w:rPr>
          <w:b/>
          <w:bCs/>
          <w:u w:val="single"/>
        </w:rPr>
      </w:pPr>
      <w:r w:rsidRPr="00166C8D">
        <w:rPr>
          <w:b/>
          <w:bCs/>
          <w:u w:val="single"/>
        </w:rPr>
        <w:t>New Business:</w:t>
      </w:r>
    </w:p>
    <w:p w14:paraId="3DFA86E7" w14:textId="5B5CBFD9" w:rsidR="00DE599E" w:rsidRPr="00166C8D" w:rsidRDefault="00DE599E" w:rsidP="00DE599E">
      <w:pPr>
        <w:pStyle w:val="ListParagraph"/>
        <w:numPr>
          <w:ilvl w:val="0"/>
          <w:numId w:val="10"/>
        </w:numPr>
        <w:spacing w:line="259" w:lineRule="auto"/>
      </w:pPr>
      <w:r w:rsidRPr="00166C8D">
        <w:t>Election of officer positions:</w:t>
      </w:r>
      <w:r w:rsidR="000D225D" w:rsidRPr="00166C8D">
        <w:t xml:space="preserve"> Terms are 1 year</w:t>
      </w:r>
      <w:r w:rsidR="00BF39B7">
        <w:t xml:space="preserve">. </w:t>
      </w:r>
      <w:r w:rsidR="00222E2A">
        <w:t xml:space="preserve"> Discussion around memo provided to owners. </w:t>
      </w:r>
      <w:r w:rsidR="00A41EE3">
        <w:t xml:space="preserve">Bart nominates Andy as President, Roy seconded. </w:t>
      </w:r>
      <w:r w:rsidR="00656C7B">
        <w:t>Approved</w:t>
      </w:r>
      <w:r w:rsidR="00A41EE3">
        <w:t xml:space="preserve"> .  </w:t>
      </w:r>
      <w:r w:rsidR="003D385A">
        <w:t>Andy</w:t>
      </w:r>
      <w:r w:rsidR="00A41EE3">
        <w:t xml:space="preserve"> nominated Bart</w:t>
      </w:r>
      <w:r w:rsidR="003D385A">
        <w:t xml:space="preserve"> as </w:t>
      </w:r>
      <w:r w:rsidR="00A41EE3">
        <w:t>VP,</w:t>
      </w:r>
      <w:r w:rsidR="003D385A">
        <w:t xml:space="preserve"> Roy seconded</w:t>
      </w:r>
      <w:r w:rsidR="00A41EE3">
        <w:t xml:space="preserve"> </w:t>
      </w:r>
      <w:r w:rsidR="00D73775">
        <w:t xml:space="preserve">, </w:t>
      </w:r>
      <w:r w:rsidR="00A41EE3">
        <w:t>approved unanimously.  Colleen agreed to stay on as secretary</w:t>
      </w:r>
      <w:r w:rsidR="00656C7B">
        <w:t xml:space="preserve">. Andy nominated Bart to be treasurer, approved unanimously. </w:t>
      </w:r>
    </w:p>
    <w:p w14:paraId="3DF71859" w14:textId="77777777" w:rsidR="00D6065B" w:rsidRDefault="00D6065B" w:rsidP="00DE599E">
      <w:pPr>
        <w:pStyle w:val="ListParagraph"/>
      </w:pPr>
    </w:p>
    <w:p w14:paraId="39647140" w14:textId="77777777" w:rsidR="00D6065B" w:rsidRDefault="00D6065B" w:rsidP="00DE599E">
      <w:pPr>
        <w:pStyle w:val="ListParagraph"/>
      </w:pPr>
    </w:p>
    <w:tbl>
      <w:tblPr>
        <w:tblW w:w="7830" w:type="dxa"/>
        <w:tblInd w:w="805" w:type="dxa"/>
        <w:tblLook w:val="04A0" w:firstRow="1" w:lastRow="0" w:firstColumn="1" w:lastColumn="0" w:noHBand="0" w:noVBand="1"/>
      </w:tblPr>
      <w:tblGrid>
        <w:gridCol w:w="1980"/>
        <w:gridCol w:w="1980"/>
        <w:gridCol w:w="1260"/>
        <w:gridCol w:w="1080"/>
        <w:gridCol w:w="1530"/>
      </w:tblGrid>
      <w:tr w:rsidR="005259AD" w14:paraId="5BED2753" w14:textId="77777777">
        <w:trPr>
          <w:trHeight w:val="300"/>
        </w:trPr>
        <w:tc>
          <w:tcPr>
            <w:tcW w:w="1980" w:type="dxa"/>
            <w:tcBorders>
              <w:top w:val="nil"/>
              <w:left w:val="single" w:sz="4" w:space="0" w:color="auto"/>
              <w:bottom w:val="nil"/>
              <w:right w:val="single" w:sz="4" w:space="0" w:color="auto"/>
            </w:tcBorders>
            <w:noWrap/>
            <w:vAlign w:val="center"/>
            <w:hideMark/>
          </w:tcPr>
          <w:p w14:paraId="2A9A56EA" w14:textId="77777777" w:rsidR="005259AD" w:rsidRPr="004879A1" w:rsidRDefault="005259AD" w:rsidP="004879A1">
            <w:pPr>
              <w:rPr>
                <w:rFonts w:ascii="Calibri" w:eastAsia="Times New Roman" w:hAnsi="Calibri" w:cs="Calibri"/>
                <w:b/>
                <w:bCs/>
                <w:color w:val="000000"/>
                <w:sz w:val="22"/>
                <w:szCs w:val="22"/>
              </w:rPr>
            </w:pPr>
            <w:r w:rsidRPr="004879A1">
              <w:rPr>
                <w:rFonts w:ascii="Calibri" w:eastAsia="Times New Roman" w:hAnsi="Calibri" w:cs="Calibri"/>
                <w:b/>
                <w:bCs/>
                <w:color w:val="000000"/>
                <w:sz w:val="22"/>
                <w:szCs w:val="22"/>
              </w:rPr>
              <w:t>Board Positions</w:t>
            </w:r>
          </w:p>
        </w:tc>
        <w:tc>
          <w:tcPr>
            <w:tcW w:w="1980" w:type="dxa"/>
            <w:tcBorders>
              <w:top w:val="nil"/>
              <w:left w:val="nil"/>
              <w:bottom w:val="nil"/>
              <w:right w:val="single" w:sz="4" w:space="0" w:color="auto"/>
            </w:tcBorders>
            <w:noWrap/>
            <w:vAlign w:val="center"/>
            <w:hideMark/>
          </w:tcPr>
          <w:p w14:paraId="7E051BBB" w14:textId="77777777" w:rsidR="005259AD" w:rsidRDefault="005259AD">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Name</w:t>
            </w:r>
          </w:p>
        </w:tc>
        <w:tc>
          <w:tcPr>
            <w:tcW w:w="1260" w:type="dxa"/>
            <w:tcBorders>
              <w:top w:val="nil"/>
              <w:left w:val="nil"/>
              <w:bottom w:val="nil"/>
              <w:right w:val="single" w:sz="4" w:space="0" w:color="auto"/>
            </w:tcBorders>
            <w:noWrap/>
            <w:vAlign w:val="center"/>
            <w:hideMark/>
          </w:tcPr>
          <w:p w14:paraId="2505D523" w14:textId="77777777" w:rsidR="005259AD" w:rsidRDefault="005259AD">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Voted In</w:t>
            </w:r>
          </w:p>
        </w:tc>
        <w:tc>
          <w:tcPr>
            <w:tcW w:w="1080" w:type="dxa"/>
            <w:tcBorders>
              <w:top w:val="nil"/>
              <w:left w:val="nil"/>
              <w:bottom w:val="nil"/>
              <w:right w:val="single" w:sz="4" w:space="0" w:color="auto"/>
            </w:tcBorders>
            <w:noWrap/>
            <w:vAlign w:val="center"/>
            <w:hideMark/>
          </w:tcPr>
          <w:p w14:paraId="6BCE7176" w14:textId="77777777" w:rsidR="005259AD" w:rsidRDefault="005259AD">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Term (yr)</w:t>
            </w:r>
          </w:p>
        </w:tc>
        <w:tc>
          <w:tcPr>
            <w:tcW w:w="1530" w:type="dxa"/>
            <w:tcBorders>
              <w:top w:val="nil"/>
              <w:left w:val="nil"/>
              <w:bottom w:val="nil"/>
              <w:right w:val="single" w:sz="4" w:space="0" w:color="auto"/>
            </w:tcBorders>
            <w:noWrap/>
            <w:vAlign w:val="center"/>
            <w:hideMark/>
          </w:tcPr>
          <w:p w14:paraId="69E39C39" w14:textId="77777777" w:rsidR="005259AD" w:rsidRDefault="005259AD">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Term Ends</w:t>
            </w:r>
          </w:p>
        </w:tc>
      </w:tr>
      <w:tr w:rsidR="005259AD" w14:paraId="14CE74BF" w14:textId="77777777">
        <w:trPr>
          <w:trHeight w:val="300"/>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340A7538"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980" w:type="dxa"/>
            <w:tcBorders>
              <w:top w:val="single" w:sz="4" w:space="0" w:color="auto"/>
              <w:left w:val="nil"/>
              <w:bottom w:val="single" w:sz="4" w:space="0" w:color="auto"/>
              <w:right w:val="single" w:sz="4" w:space="0" w:color="auto"/>
            </w:tcBorders>
            <w:noWrap/>
            <w:vAlign w:val="bottom"/>
            <w:hideMark/>
          </w:tcPr>
          <w:p w14:paraId="103FA58F" w14:textId="77777777" w:rsidR="005259AD" w:rsidRDefault="005259AD">
            <w:pPr>
              <w:rPr>
                <w:rFonts w:ascii="Calibri" w:eastAsia="Times New Roman" w:hAnsi="Calibri" w:cs="Calibri"/>
                <w:color w:val="000000"/>
                <w:sz w:val="22"/>
                <w:szCs w:val="22"/>
              </w:rPr>
            </w:pPr>
            <w:r>
              <w:rPr>
                <w:rFonts w:ascii="Calibri" w:eastAsia="Times New Roman" w:hAnsi="Calibri" w:cs="Calibri"/>
                <w:color w:val="000000"/>
                <w:sz w:val="22"/>
                <w:szCs w:val="22"/>
              </w:rPr>
              <w:t>Andy Dempsey</w:t>
            </w:r>
          </w:p>
        </w:tc>
        <w:tc>
          <w:tcPr>
            <w:tcW w:w="1260" w:type="dxa"/>
            <w:tcBorders>
              <w:top w:val="single" w:sz="4" w:space="0" w:color="auto"/>
              <w:left w:val="nil"/>
              <w:bottom w:val="single" w:sz="4" w:space="0" w:color="auto"/>
              <w:right w:val="single" w:sz="4" w:space="0" w:color="auto"/>
            </w:tcBorders>
            <w:noWrap/>
            <w:vAlign w:val="bottom"/>
            <w:hideMark/>
          </w:tcPr>
          <w:p w14:paraId="74BF2BF9"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6/25/2025</w:t>
            </w:r>
          </w:p>
        </w:tc>
        <w:tc>
          <w:tcPr>
            <w:tcW w:w="1080" w:type="dxa"/>
            <w:tcBorders>
              <w:top w:val="single" w:sz="4" w:space="0" w:color="auto"/>
              <w:left w:val="nil"/>
              <w:bottom w:val="single" w:sz="4" w:space="0" w:color="auto"/>
              <w:right w:val="single" w:sz="4" w:space="0" w:color="auto"/>
            </w:tcBorders>
            <w:noWrap/>
            <w:vAlign w:val="bottom"/>
            <w:hideMark/>
          </w:tcPr>
          <w:p w14:paraId="6506E52B"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3</w:t>
            </w:r>
          </w:p>
        </w:tc>
        <w:tc>
          <w:tcPr>
            <w:tcW w:w="1530" w:type="dxa"/>
            <w:tcBorders>
              <w:top w:val="single" w:sz="4" w:space="0" w:color="auto"/>
              <w:left w:val="nil"/>
              <w:bottom w:val="single" w:sz="4" w:space="0" w:color="auto"/>
              <w:right w:val="single" w:sz="4" w:space="0" w:color="auto"/>
            </w:tcBorders>
            <w:noWrap/>
            <w:vAlign w:val="bottom"/>
            <w:hideMark/>
          </w:tcPr>
          <w:p w14:paraId="54928A3F"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6/25/2028</w:t>
            </w:r>
          </w:p>
        </w:tc>
      </w:tr>
      <w:tr w:rsidR="005259AD" w14:paraId="12A116F1" w14:textId="77777777">
        <w:trPr>
          <w:trHeight w:val="300"/>
        </w:trPr>
        <w:tc>
          <w:tcPr>
            <w:tcW w:w="1980" w:type="dxa"/>
            <w:tcBorders>
              <w:top w:val="nil"/>
              <w:left w:val="single" w:sz="4" w:space="0" w:color="auto"/>
              <w:bottom w:val="single" w:sz="4" w:space="0" w:color="auto"/>
              <w:right w:val="single" w:sz="4" w:space="0" w:color="auto"/>
            </w:tcBorders>
            <w:noWrap/>
            <w:vAlign w:val="bottom"/>
            <w:hideMark/>
          </w:tcPr>
          <w:p w14:paraId="4F617F67"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2</w:t>
            </w:r>
          </w:p>
        </w:tc>
        <w:tc>
          <w:tcPr>
            <w:tcW w:w="1980" w:type="dxa"/>
            <w:tcBorders>
              <w:top w:val="nil"/>
              <w:left w:val="nil"/>
              <w:bottom w:val="single" w:sz="4" w:space="0" w:color="auto"/>
              <w:right w:val="single" w:sz="4" w:space="0" w:color="auto"/>
            </w:tcBorders>
            <w:noWrap/>
            <w:vAlign w:val="bottom"/>
            <w:hideMark/>
          </w:tcPr>
          <w:p w14:paraId="6A617F36" w14:textId="77777777" w:rsidR="005259AD" w:rsidRDefault="005259AD">
            <w:pPr>
              <w:rPr>
                <w:rFonts w:ascii="Calibri" w:eastAsia="Times New Roman" w:hAnsi="Calibri" w:cs="Calibri"/>
                <w:color w:val="000000"/>
                <w:sz w:val="22"/>
                <w:szCs w:val="22"/>
              </w:rPr>
            </w:pPr>
            <w:r>
              <w:rPr>
                <w:rFonts w:ascii="Calibri" w:eastAsia="Times New Roman" w:hAnsi="Calibri" w:cs="Calibri"/>
                <w:color w:val="000000"/>
                <w:sz w:val="22"/>
                <w:szCs w:val="22"/>
              </w:rPr>
              <w:t>Jason Laabs</w:t>
            </w:r>
          </w:p>
        </w:tc>
        <w:tc>
          <w:tcPr>
            <w:tcW w:w="1260" w:type="dxa"/>
            <w:tcBorders>
              <w:top w:val="single" w:sz="4" w:space="0" w:color="auto"/>
              <w:left w:val="nil"/>
              <w:bottom w:val="single" w:sz="4" w:space="0" w:color="auto"/>
              <w:right w:val="single" w:sz="4" w:space="0" w:color="auto"/>
            </w:tcBorders>
            <w:noWrap/>
            <w:vAlign w:val="bottom"/>
            <w:hideMark/>
          </w:tcPr>
          <w:p w14:paraId="395A30EE"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6/22/2023</w:t>
            </w:r>
          </w:p>
        </w:tc>
        <w:tc>
          <w:tcPr>
            <w:tcW w:w="1080" w:type="dxa"/>
            <w:tcBorders>
              <w:top w:val="nil"/>
              <w:left w:val="nil"/>
              <w:bottom w:val="single" w:sz="4" w:space="0" w:color="auto"/>
              <w:right w:val="single" w:sz="4" w:space="0" w:color="auto"/>
            </w:tcBorders>
            <w:noWrap/>
            <w:vAlign w:val="bottom"/>
            <w:hideMark/>
          </w:tcPr>
          <w:p w14:paraId="5413ED08"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3</w:t>
            </w:r>
          </w:p>
        </w:tc>
        <w:tc>
          <w:tcPr>
            <w:tcW w:w="1530" w:type="dxa"/>
            <w:tcBorders>
              <w:top w:val="nil"/>
              <w:left w:val="nil"/>
              <w:bottom w:val="single" w:sz="4" w:space="0" w:color="auto"/>
              <w:right w:val="single" w:sz="4" w:space="0" w:color="auto"/>
            </w:tcBorders>
            <w:noWrap/>
            <w:vAlign w:val="bottom"/>
            <w:hideMark/>
          </w:tcPr>
          <w:p w14:paraId="1B792C31"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6/22/2026</w:t>
            </w:r>
          </w:p>
        </w:tc>
      </w:tr>
      <w:tr w:rsidR="005259AD" w14:paraId="2B4A4E76" w14:textId="77777777">
        <w:trPr>
          <w:trHeight w:val="314"/>
        </w:trPr>
        <w:tc>
          <w:tcPr>
            <w:tcW w:w="1980" w:type="dxa"/>
            <w:tcBorders>
              <w:top w:val="nil"/>
              <w:left w:val="single" w:sz="4" w:space="0" w:color="auto"/>
              <w:bottom w:val="single" w:sz="4" w:space="0" w:color="auto"/>
              <w:right w:val="single" w:sz="4" w:space="0" w:color="auto"/>
            </w:tcBorders>
            <w:noWrap/>
            <w:vAlign w:val="bottom"/>
            <w:hideMark/>
          </w:tcPr>
          <w:p w14:paraId="48F9C56F"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3</w:t>
            </w:r>
          </w:p>
        </w:tc>
        <w:tc>
          <w:tcPr>
            <w:tcW w:w="1980" w:type="dxa"/>
            <w:tcBorders>
              <w:top w:val="nil"/>
              <w:left w:val="nil"/>
              <w:bottom w:val="single" w:sz="4" w:space="0" w:color="auto"/>
              <w:right w:val="single" w:sz="4" w:space="0" w:color="auto"/>
            </w:tcBorders>
            <w:noWrap/>
            <w:vAlign w:val="bottom"/>
            <w:hideMark/>
          </w:tcPr>
          <w:p w14:paraId="311821C5" w14:textId="77777777" w:rsidR="005259AD" w:rsidRDefault="005259AD">
            <w:pPr>
              <w:rPr>
                <w:rFonts w:ascii="Calibri" w:eastAsia="Times New Roman" w:hAnsi="Calibri" w:cs="Calibri"/>
                <w:color w:val="000000"/>
                <w:sz w:val="22"/>
                <w:szCs w:val="22"/>
              </w:rPr>
            </w:pPr>
            <w:r>
              <w:rPr>
                <w:rFonts w:ascii="Calibri" w:eastAsia="Times New Roman" w:hAnsi="Calibri" w:cs="Calibri"/>
                <w:color w:val="000000"/>
                <w:sz w:val="22"/>
                <w:szCs w:val="22"/>
              </w:rPr>
              <w:t>Bart Margheim</w:t>
            </w:r>
          </w:p>
        </w:tc>
        <w:tc>
          <w:tcPr>
            <w:tcW w:w="1260" w:type="dxa"/>
            <w:tcBorders>
              <w:top w:val="nil"/>
              <w:left w:val="nil"/>
              <w:bottom w:val="single" w:sz="4" w:space="0" w:color="auto"/>
              <w:right w:val="single" w:sz="4" w:space="0" w:color="auto"/>
            </w:tcBorders>
            <w:noWrap/>
            <w:vAlign w:val="bottom"/>
            <w:hideMark/>
          </w:tcPr>
          <w:p w14:paraId="05D4525E"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6/22/2024</w:t>
            </w:r>
          </w:p>
        </w:tc>
        <w:tc>
          <w:tcPr>
            <w:tcW w:w="1080" w:type="dxa"/>
            <w:tcBorders>
              <w:top w:val="nil"/>
              <w:left w:val="nil"/>
              <w:bottom w:val="single" w:sz="4" w:space="0" w:color="auto"/>
              <w:right w:val="single" w:sz="4" w:space="0" w:color="auto"/>
            </w:tcBorders>
            <w:noWrap/>
            <w:vAlign w:val="bottom"/>
            <w:hideMark/>
          </w:tcPr>
          <w:p w14:paraId="3D68A4C9"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3</w:t>
            </w:r>
          </w:p>
        </w:tc>
        <w:tc>
          <w:tcPr>
            <w:tcW w:w="1530" w:type="dxa"/>
            <w:tcBorders>
              <w:top w:val="nil"/>
              <w:left w:val="nil"/>
              <w:bottom w:val="single" w:sz="4" w:space="0" w:color="auto"/>
              <w:right w:val="single" w:sz="4" w:space="0" w:color="auto"/>
            </w:tcBorders>
            <w:noWrap/>
            <w:vAlign w:val="bottom"/>
            <w:hideMark/>
          </w:tcPr>
          <w:p w14:paraId="7286752E"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6/25/2027</w:t>
            </w:r>
          </w:p>
        </w:tc>
      </w:tr>
    </w:tbl>
    <w:p w14:paraId="5CB0DC4F" w14:textId="77777777" w:rsidR="005259AD" w:rsidRDefault="005259AD" w:rsidP="005259AD">
      <w:pPr>
        <w:pStyle w:val="ListParagraph"/>
      </w:pPr>
    </w:p>
    <w:p w14:paraId="08009B91" w14:textId="77777777" w:rsidR="005259AD" w:rsidRDefault="005259AD" w:rsidP="005259AD">
      <w:pPr>
        <w:pStyle w:val="ListParagraph"/>
      </w:pPr>
      <w:r>
        <w:t>New</w:t>
      </w:r>
    </w:p>
    <w:tbl>
      <w:tblPr>
        <w:tblW w:w="7830" w:type="dxa"/>
        <w:tblInd w:w="805" w:type="dxa"/>
        <w:tblLook w:val="04A0" w:firstRow="1" w:lastRow="0" w:firstColumn="1" w:lastColumn="0" w:noHBand="0" w:noVBand="1"/>
      </w:tblPr>
      <w:tblGrid>
        <w:gridCol w:w="1980"/>
        <w:gridCol w:w="1980"/>
        <w:gridCol w:w="1260"/>
        <w:gridCol w:w="1080"/>
        <w:gridCol w:w="1530"/>
      </w:tblGrid>
      <w:tr w:rsidR="005259AD" w14:paraId="6CFD199A" w14:textId="77777777">
        <w:trPr>
          <w:trHeight w:val="300"/>
        </w:trPr>
        <w:tc>
          <w:tcPr>
            <w:tcW w:w="1980" w:type="dxa"/>
            <w:tcBorders>
              <w:top w:val="nil"/>
              <w:left w:val="single" w:sz="4" w:space="0" w:color="auto"/>
              <w:bottom w:val="nil"/>
              <w:right w:val="single" w:sz="4" w:space="0" w:color="auto"/>
            </w:tcBorders>
            <w:noWrap/>
            <w:vAlign w:val="center"/>
            <w:hideMark/>
          </w:tcPr>
          <w:p w14:paraId="1A5CCD7D" w14:textId="77777777" w:rsidR="005259AD" w:rsidRDefault="005259AD">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Board Positions</w:t>
            </w:r>
          </w:p>
        </w:tc>
        <w:tc>
          <w:tcPr>
            <w:tcW w:w="1980" w:type="dxa"/>
            <w:tcBorders>
              <w:top w:val="nil"/>
              <w:left w:val="nil"/>
              <w:bottom w:val="nil"/>
              <w:right w:val="single" w:sz="4" w:space="0" w:color="auto"/>
            </w:tcBorders>
            <w:noWrap/>
            <w:vAlign w:val="center"/>
            <w:hideMark/>
          </w:tcPr>
          <w:p w14:paraId="7543F6A5" w14:textId="77777777" w:rsidR="005259AD" w:rsidRDefault="005259AD">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Name</w:t>
            </w:r>
          </w:p>
        </w:tc>
        <w:tc>
          <w:tcPr>
            <w:tcW w:w="1260" w:type="dxa"/>
            <w:tcBorders>
              <w:top w:val="nil"/>
              <w:left w:val="nil"/>
              <w:bottom w:val="nil"/>
              <w:right w:val="single" w:sz="4" w:space="0" w:color="auto"/>
            </w:tcBorders>
            <w:noWrap/>
            <w:vAlign w:val="center"/>
            <w:hideMark/>
          </w:tcPr>
          <w:p w14:paraId="4B5A07A9" w14:textId="77777777" w:rsidR="005259AD" w:rsidRDefault="005259AD">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Voted In</w:t>
            </w:r>
          </w:p>
        </w:tc>
        <w:tc>
          <w:tcPr>
            <w:tcW w:w="1080" w:type="dxa"/>
            <w:tcBorders>
              <w:top w:val="nil"/>
              <w:left w:val="nil"/>
              <w:bottom w:val="nil"/>
              <w:right w:val="single" w:sz="4" w:space="0" w:color="auto"/>
            </w:tcBorders>
            <w:noWrap/>
            <w:vAlign w:val="center"/>
            <w:hideMark/>
          </w:tcPr>
          <w:p w14:paraId="57E4B1A4" w14:textId="77777777" w:rsidR="005259AD" w:rsidRDefault="005259AD">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Term (yr)</w:t>
            </w:r>
          </w:p>
        </w:tc>
        <w:tc>
          <w:tcPr>
            <w:tcW w:w="1530" w:type="dxa"/>
            <w:tcBorders>
              <w:top w:val="nil"/>
              <w:left w:val="nil"/>
              <w:bottom w:val="nil"/>
              <w:right w:val="single" w:sz="4" w:space="0" w:color="auto"/>
            </w:tcBorders>
            <w:noWrap/>
            <w:vAlign w:val="center"/>
            <w:hideMark/>
          </w:tcPr>
          <w:p w14:paraId="7B7FB2D9" w14:textId="77777777" w:rsidR="005259AD" w:rsidRDefault="005259AD">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Term Ends</w:t>
            </w:r>
          </w:p>
        </w:tc>
      </w:tr>
      <w:tr w:rsidR="005259AD" w14:paraId="70495E39" w14:textId="77777777">
        <w:trPr>
          <w:trHeight w:val="300"/>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44CC2301"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980" w:type="dxa"/>
            <w:tcBorders>
              <w:top w:val="single" w:sz="4" w:space="0" w:color="auto"/>
              <w:left w:val="nil"/>
              <w:bottom w:val="single" w:sz="4" w:space="0" w:color="auto"/>
              <w:right w:val="single" w:sz="4" w:space="0" w:color="auto"/>
            </w:tcBorders>
            <w:noWrap/>
            <w:vAlign w:val="bottom"/>
            <w:hideMark/>
          </w:tcPr>
          <w:p w14:paraId="6667B327" w14:textId="77777777" w:rsidR="005259AD" w:rsidRDefault="005259AD">
            <w:pPr>
              <w:rPr>
                <w:rFonts w:ascii="Calibri" w:eastAsia="Times New Roman" w:hAnsi="Calibri" w:cs="Calibri"/>
                <w:color w:val="000000"/>
                <w:sz w:val="22"/>
                <w:szCs w:val="22"/>
              </w:rPr>
            </w:pPr>
            <w:r>
              <w:rPr>
                <w:rFonts w:ascii="Calibri" w:eastAsia="Times New Roman" w:hAnsi="Calibri" w:cs="Calibri"/>
                <w:color w:val="000000"/>
                <w:sz w:val="22"/>
                <w:szCs w:val="22"/>
              </w:rPr>
              <w:t>Andy Dempsey</w:t>
            </w:r>
          </w:p>
        </w:tc>
        <w:tc>
          <w:tcPr>
            <w:tcW w:w="1260" w:type="dxa"/>
            <w:tcBorders>
              <w:top w:val="single" w:sz="4" w:space="0" w:color="auto"/>
              <w:left w:val="nil"/>
              <w:bottom w:val="single" w:sz="4" w:space="0" w:color="auto"/>
              <w:right w:val="single" w:sz="4" w:space="0" w:color="auto"/>
            </w:tcBorders>
            <w:noWrap/>
            <w:vAlign w:val="bottom"/>
            <w:hideMark/>
          </w:tcPr>
          <w:p w14:paraId="3350DE8C"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6/25/2025</w:t>
            </w:r>
          </w:p>
        </w:tc>
        <w:tc>
          <w:tcPr>
            <w:tcW w:w="1080" w:type="dxa"/>
            <w:tcBorders>
              <w:top w:val="single" w:sz="4" w:space="0" w:color="auto"/>
              <w:left w:val="nil"/>
              <w:bottom w:val="single" w:sz="4" w:space="0" w:color="auto"/>
              <w:right w:val="single" w:sz="4" w:space="0" w:color="auto"/>
            </w:tcBorders>
            <w:noWrap/>
            <w:vAlign w:val="bottom"/>
            <w:hideMark/>
          </w:tcPr>
          <w:p w14:paraId="4076729B"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3</w:t>
            </w:r>
          </w:p>
        </w:tc>
        <w:tc>
          <w:tcPr>
            <w:tcW w:w="1530" w:type="dxa"/>
            <w:tcBorders>
              <w:top w:val="single" w:sz="4" w:space="0" w:color="auto"/>
              <w:left w:val="nil"/>
              <w:bottom w:val="single" w:sz="4" w:space="0" w:color="auto"/>
              <w:right w:val="single" w:sz="4" w:space="0" w:color="auto"/>
            </w:tcBorders>
            <w:noWrap/>
            <w:vAlign w:val="bottom"/>
            <w:hideMark/>
          </w:tcPr>
          <w:p w14:paraId="1B1784AB"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6/25/2028</w:t>
            </w:r>
          </w:p>
        </w:tc>
      </w:tr>
      <w:tr w:rsidR="005259AD" w14:paraId="7E1F04D4" w14:textId="77777777">
        <w:trPr>
          <w:trHeight w:val="300"/>
        </w:trPr>
        <w:tc>
          <w:tcPr>
            <w:tcW w:w="1980" w:type="dxa"/>
            <w:tcBorders>
              <w:top w:val="nil"/>
              <w:left w:val="single" w:sz="4" w:space="0" w:color="auto"/>
              <w:bottom w:val="single" w:sz="4" w:space="0" w:color="auto"/>
              <w:right w:val="single" w:sz="4" w:space="0" w:color="auto"/>
            </w:tcBorders>
            <w:noWrap/>
            <w:vAlign w:val="bottom"/>
            <w:hideMark/>
          </w:tcPr>
          <w:p w14:paraId="49B0A332"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2</w:t>
            </w:r>
          </w:p>
        </w:tc>
        <w:tc>
          <w:tcPr>
            <w:tcW w:w="1980" w:type="dxa"/>
            <w:tcBorders>
              <w:top w:val="nil"/>
              <w:left w:val="nil"/>
              <w:bottom w:val="single" w:sz="4" w:space="0" w:color="auto"/>
              <w:right w:val="single" w:sz="4" w:space="0" w:color="auto"/>
            </w:tcBorders>
            <w:noWrap/>
            <w:vAlign w:val="bottom"/>
            <w:hideMark/>
          </w:tcPr>
          <w:p w14:paraId="1871A3FC" w14:textId="77777777" w:rsidR="005259AD" w:rsidRDefault="005259AD">
            <w:pPr>
              <w:rPr>
                <w:rFonts w:ascii="Calibri" w:eastAsia="Times New Roman" w:hAnsi="Calibri" w:cs="Calibri"/>
                <w:color w:val="000000"/>
                <w:sz w:val="22"/>
                <w:szCs w:val="22"/>
              </w:rPr>
            </w:pPr>
            <w:r>
              <w:rPr>
                <w:rFonts w:ascii="Calibri" w:eastAsia="Times New Roman" w:hAnsi="Calibri" w:cs="Calibri"/>
                <w:color w:val="000000"/>
                <w:sz w:val="22"/>
                <w:szCs w:val="22"/>
              </w:rPr>
              <w:t>Roy Sheinbaum</w:t>
            </w:r>
          </w:p>
        </w:tc>
        <w:tc>
          <w:tcPr>
            <w:tcW w:w="1260" w:type="dxa"/>
            <w:tcBorders>
              <w:top w:val="single" w:sz="4" w:space="0" w:color="auto"/>
              <w:left w:val="nil"/>
              <w:bottom w:val="single" w:sz="4" w:space="0" w:color="auto"/>
              <w:right w:val="single" w:sz="4" w:space="0" w:color="auto"/>
            </w:tcBorders>
            <w:noWrap/>
            <w:vAlign w:val="bottom"/>
            <w:hideMark/>
          </w:tcPr>
          <w:p w14:paraId="5AACC6D3" w14:textId="5C12C23C"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6/25/2026</w:t>
            </w:r>
          </w:p>
        </w:tc>
        <w:tc>
          <w:tcPr>
            <w:tcW w:w="1080" w:type="dxa"/>
            <w:tcBorders>
              <w:top w:val="nil"/>
              <w:left w:val="nil"/>
              <w:bottom w:val="single" w:sz="4" w:space="0" w:color="auto"/>
              <w:right w:val="single" w:sz="4" w:space="0" w:color="auto"/>
            </w:tcBorders>
            <w:noWrap/>
            <w:vAlign w:val="bottom"/>
            <w:hideMark/>
          </w:tcPr>
          <w:p w14:paraId="3154630C"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3</w:t>
            </w:r>
          </w:p>
        </w:tc>
        <w:tc>
          <w:tcPr>
            <w:tcW w:w="1530" w:type="dxa"/>
            <w:tcBorders>
              <w:top w:val="nil"/>
              <w:left w:val="nil"/>
              <w:bottom w:val="single" w:sz="4" w:space="0" w:color="auto"/>
              <w:right w:val="single" w:sz="4" w:space="0" w:color="auto"/>
            </w:tcBorders>
            <w:noWrap/>
            <w:vAlign w:val="bottom"/>
            <w:hideMark/>
          </w:tcPr>
          <w:p w14:paraId="0D688766"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6/25/2029</w:t>
            </w:r>
          </w:p>
        </w:tc>
      </w:tr>
      <w:tr w:rsidR="005259AD" w14:paraId="3AF7EDB4" w14:textId="77777777">
        <w:trPr>
          <w:trHeight w:val="314"/>
        </w:trPr>
        <w:tc>
          <w:tcPr>
            <w:tcW w:w="1980" w:type="dxa"/>
            <w:tcBorders>
              <w:top w:val="nil"/>
              <w:left w:val="single" w:sz="4" w:space="0" w:color="auto"/>
              <w:bottom w:val="single" w:sz="4" w:space="0" w:color="auto"/>
              <w:right w:val="single" w:sz="4" w:space="0" w:color="auto"/>
            </w:tcBorders>
            <w:noWrap/>
            <w:vAlign w:val="bottom"/>
            <w:hideMark/>
          </w:tcPr>
          <w:p w14:paraId="070942BD"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3</w:t>
            </w:r>
          </w:p>
        </w:tc>
        <w:tc>
          <w:tcPr>
            <w:tcW w:w="1980" w:type="dxa"/>
            <w:tcBorders>
              <w:top w:val="nil"/>
              <w:left w:val="nil"/>
              <w:bottom w:val="single" w:sz="4" w:space="0" w:color="auto"/>
              <w:right w:val="single" w:sz="4" w:space="0" w:color="auto"/>
            </w:tcBorders>
            <w:noWrap/>
            <w:vAlign w:val="bottom"/>
            <w:hideMark/>
          </w:tcPr>
          <w:p w14:paraId="0951FABF" w14:textId="77777777" w:rsidR="005259AD" w:rsidRDefault="005259AD">
            <w:pPr>
              <w:rPr>
                <w:rFonts w:ascii="Calibri" w:eastAsia="Times New Roman" w:hAnsi="Calibri" w:cs="Calibri"/>
                <w:color w:val="000000"/>
                <w:sz w:val="22"/>
                <w:szCs w:val="22"/>
              </w:rPr>
            </w:pPr>
            <w:r>
              <w:rPr>
                <w:rFonts w:ascii="Calibri" w:eastAsia="Times New Roman" w:hAnsi="Calibri" w:cs="Calibri"/>
                <w:color w:val="000000"/>
                <w:sz w:val="22"/>
                <w:szCs w:val="22"/>
              </w:rPr>
              <w:t>Bart Margheim</w:t>
            </w:r>
          </w:p>
        </w:tc>
        <w:tc>
          <w:tcPr>
            <w:tcW w:w="1260" w:type="dxa"/>
            <w:tcBorders>
              <w:top w:val="nil"/>
              <w:left w:val="nil"/>
              <w:bottom w:val="single" w:sz="4" w:space="0" w:color="auto"/>
              <w:right w:val="single" w:sz="4" w:space="0" w:color="auto"/>
            </w:tcBorders>
            <w:noWrap/>
            <w:vAlign w:val="bottom"/>
            <w:hideMark/>
          </w:tcPr>
          <w:p w14:paraId="290D19B3"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6/22/2024</w:t>
            </w:r>
          </w:p>
        </w:tc>
        <w:tc>
          <w:tcPr>
            <w:tcW w:w="1080" w:type="dxa"/>
            <w:tcBorders>
              <w:top w:val="nil"/>
              <w:left w:val="nil"/>
              <w:bottom w:val="single" w:sz="4" w:space="0" w:color="auto"/>
              <w:right w:val="single" w:sz="4" w:space="0" w:color="auto"/>
            </w:tcBorders>
            <w:noWrap/>
            <w:vAlign w:val="bottom"/>
            <w:hideMark/>
          </w:tcPr>
          <w:p w14:paraId="769FB739" w14:textId="77777777" w:rsidR="005259AD" w:rsidRDefault="005259AD">
            <w:pPr>
              <w:jc w:val="center"/>
              <w:rPr>
                <w:rFonts w:ascii="Calibri" w:eastAsia="Times New Roman" w:hAnsi="Calibri" w:cs="Calibri"/>
                <w:color w:val="000000"/>
                <w:sz w:val="22"/>
                <w:szCs w:val="22"/>
              </w:rPr>
            </w:pPr>
            <w:r>
              <w:rPr>
                <w:rFonts w:ascii="Calibri" w:eastAsia="Times New Roman" w:hAnsi="Calibri" w:cs="Calibri"/>
                <w:color w:val="000000"/>
                <w:sz w:val="22"/>
                <w:szCs w:val="22"/>
              </w:rPr>
              <w:t>3</w:t>
            </w:r>
          </w:p>
        </w:tc>
        <w:tc>
          <w:tcPr>
            <w:tcW w:w="1530" w:type="dxa"/>
            <w:tcBorders>
              <w:top w:val="nil"/>
              <w:left w:val="nil"/>
              <w:bottom w:val="single" w:sz="4" w:space="0" w:color="auto"/>
              <w:right w:val="single" w:sz="4" w:space="0" w:color="auto"/>
            </w:tcBorders>
            <w:noWrap/>
            <w:vAlign w:val="bottom"/>
            <w:hideMark/>
          </w:tcPr>
          <w:p w14:paraId="684505AF" w14:textId="77777777" w:rsidR="005259AD" w:rsidRDefault="005259AD">
            <w:pPr>
              <w:jc w:val="right"/>
              <w:rPr>
                <w:rFonts w:ascii="Calibri" w:eastAsia="Times New Roman" w:hAnsi="Calibri" w:cs="Calibri"/>
                <w:color w:val="000000"/>
                <w:sz w:val="22"/>
                <w:szCs w:val="22"/>
              </w:rPr>
            </w:pPr>
            <w:r>
              <w:rPr>
                <w:rFonts w:ascii="Calibri" w:eastAsia="Times New Roman" w:hAnsi="Calibri" w:cs="Calibri"/>
                <w:color w:val="000000"/>
                <w:sz w:val="22"/>
                <w:szCs w:val="22"/>
              </w:rPr>
              <w:t>6/25/2027</w:t>
            </w:r>
          </w:p>
        </w:tc>
      </w:tr>
    </w:tbl>
    <w:p w14:paraId="5466F824" w14:textId="77777777" w:rsidR="005259AD" w:rsidRDefault="005259AD" w:rsidP="005259AD">
      <w:pPr>
        <w:pStyle w:val="ListParagraph"/>
      </w:pPr>
    </w:p>
    <w:p w14:paraId="7945E498" w14:textId="5947A3E3" w:rsidR="00122957" w:rsidRDefault="00AB61A7" w:rsidP="00472C55">
      <w:pPr>
        <w:pStyle w:val="ListParagraph"/>
        <w:numPr>
          <w:ilvl w:val="0"/>
          <w:numId w:val="10"/>
        </w:numPr>
        <w:spacing w:line="259" w:lineRule="auto"/>
      </w:pPr>
      <w:r w:rsidRPr="00AB61A7">
        <w:lastRenderedPageBreak/>
        <w:t>Lower trail easement locatio</w:t>
      </w:r>
      <w:r w:rsidR="00BF18A8">
        <w:t>n:</w:t>
      </w:r>
      <w:r w:rsidR="00122957">
        <w:t xml:space="preserve">   road is private driveway, trail is </w:t>
      </w:r>
      <w:r w:rsidR="0070585F">
        <w:t>supposed to be in adjacent private trail easement</w:t>
      </w:r>
      <w:r w:rsidR="00122957">
        <w:t xml:space="preserve">, potential liability, should trail be moved to match what is indicated on </w:t>
      </w:r>
      <w:r w:rsidR="0070585F">
        <w:t xml:space="preserve">the plat </w:t>
      </w:r>
      <w:r w:rsidR="00122957">
        <w:t>map.</w:t>
      </w:r>
      <w:r w:rsidR="00FC4468">
        <w:t xml:space="preserve"> </w:t>
      </w:r>
      <w:r w:rsidR="00D623D8">
        <w:t xml:space="preserve">  </w:t>
      </w:r>
    </w:p>
    <w:p w14:paraId="0E3DEE3F" w14:textId="77777777" w:rsidR="001276C8" w:rsidRDefault="001276C8" w:rsidP="001276C8">
      <w:pPr>
        <w:pStyle w:val="ListParagraph"/>
        <w:spacing w:line="259" w:lineRule="auto"/>
      </w:pPr>
    </w:p>
    <w:p w14:paraId="3541778D" w14:textId="1D6FB0DF" w:rsidR="00BF18A8" w:rsidRDefault="00BF18A8" w:rsidP="00BF18A8">
      <w:pPr>
        <w:pStyle w:val="ListParagraph"/>
        <w:numPr>
          <w:ilvl w:val="0"/>
          <w:numId w:val="10"/>
        </w:numPr>
        <w:spacing w:line="259" w:lineRule="auto"/>
      </w:pPr>
      <w:r>
        <w:t xml:space="preserve">Gathering all HOA / DRB </w:t>
      </w:r>
      <w:r w:rsidR="00A43BCF">
        <w:t xml:space="preserve">/ Contracts, etc. </w:t>
      </w:r>
      <w:r>
        <w:t>docs for website</w:t>
      </w:r>
      <w:r w:rsidR="00A43BCF">
        <w:t>.</w:t>
      </w:r>
    </w:p>
    <w:p w14:paraId="5562B3FB" w14:textId="77777777" w:rsidR="00A23104" w:rsidRDefault="00A23104" w:rsidP="00A23104">
      <w:pPr>
        <w:pStyle w:val="ListParagraph"/>
      </w:pPr>
    </w:p>
    <w:p w14:paraId="1A76A9F4" w14:textId="2F5F1861" w:rsidR="00A23104" w:rsidRDefault="00A23104" w:rsidP="001276C8">
      <w:pPr>
        <w:spacing w:line="259" w:lineRule="auto"/>
        <w:ind w:firstLine="720"/>
      </w:pPr>
      <w:r>
        <w:t>Andy R will send over docs he does not have</w:t>
      </w:r>
      <w:r w:rsidR="00A70744">
        <w:t xml:space="preserve"> to determine next steps</w:t>
      </w:r>
    </w:p>
    <w:p w14:paraId="32F45A54" w14:textId="77777777" w:rsidR="00122957" w:rsidRDefault="00122957" w:rsidP="00122957">
      <w:pPr>
        <w:pStyle w:val="ListParagraph"/>
        <w:spacing w:line="259" w:lineRule="auto"/>
      </w:pPr>
    </w:p>
    <w:p w14:paraId="5FE44DF0" w14:textId="095F956E" w:rsidR="001A630B" w:rsidRDefault="001A630B" w:rsidP="00BF18A8">
      <w:pPr>
        <w:pStyle w:val="ListParagraph"/>
        <w:numPr>
          <w:ilvl w:val="0"/>
          <w:numId w:val="10"/>
        </w:numPr>
        <w:spacing w:line="259" w:lineRule="auto"/>
      </w:pPr>
      <w:r>
        <w:t>Road Repairs</w:t>
      </w:r>
    </w:p>
    <w:p w14:paraId="5FDCE795" w14:textId="77777777" w:rsidR="00A23104" w:rsidRDefault="00A23104" w:rsidP="00A70744">
      <w:pPr>
        <w:pStyle w:val="ListParagraph"/>
        <w:spacing w:line="259" w:lineRule="auto"/>
      </w:pPr>
    </w:p>
    <w:p w14:paraId="450AD60F" w14:textId="196BA8D2" w:rsidR="00C62C2A" w:rsidRDefault="00C62C2A" w:rsidP="00C62C2A">
      <w:pPr>
        <w:pStyle w:val="ListParagraph"/>
        <w:spacing w:line="259" w:lineRule="auto"/>
      </w:pPr>
      <w:r>
        <w:t xml:space="preserve">Andy D reached out to contractors. Recommendation to limit work to saw cut and repair.  Recommendation to award contract to Edwards for $7750. Bart made a first, Roy seconded, vote was unanimous.   Andy R said we can sign their contract or sign ours, not worth legal time if they insist on theirs. Question on timing, tbd.   Bart M. asked what address to use for COI.  Andy R. said to Use Richmond Law’s address as address as COI </w:t>
      </w:r>
    </w:p>
    <w:p w14:paraId="558A1BB5" w14:textId="77777777" w:rsidR="0070585F" w:rsidRDefault="0070585F" w:rsidP="00A70744">
      <w:pPr>
        <w:pStyle w:val="ListParagraph"/>
        <w:spacing w:line="259" w:lineRule="auto"/>
      </w:pPr>
    </w:p>
    <w:p w14:paraId="215B782C" w14:textId="564F963A" w:rsidR="0070585F" w:rsidRDefault="0070585F" w:rsidP="00A70744">
      <w:pPr>
        <w:pStyle w:val="ListParagraph"/>
        <w:spacing w:line="259" w:lineRule="auto"/>
      </w:pPr>
      <w:r>
        <w:t>So far no contractors have submitted a bid for the ditch reconditioning and catch basin cleaning work on Barton Ridge Drive.</w:t>
      </w:r>
    </w:p>
    <w:p w14:paraId="46E8FE61" w14:textId="77777777" w:rsidR="00122957" w:rsidRDefault="00122957" w:rsidP="00122957">
      <w:pPr>
        <w:pStyle w:val="ListParagraph"/>
        <w:spacing w:line="259" w:lineRule="auto"/>
      </w:pPr>
    </w:p>
    <w:p w14:paraId="1198951B" w14:textId="633A1949" w:rsidR="001A630B" w:rsidRDefault="001A630B" w:rsidP="00BF18A8">
      <w:pPr>
        <w:pStyle w:val="ListParagraph"/>
        <w:numPr>
          <w:ilvl w:val="0"/>
          <w:numId w:val="10"/>
        </w:numPr>
        <w:spacing w:line="259" w:lineRule="auto"/>
      </w:pPr>
      <w:r>
        <w:t xml:space="preserve">Schedule Board annual workplan </w:t>
      </w:r>
    </w:p>
    <w:p w14:paraId="5CF96CD7" w14:textId="0E31A354" w:rsidR="009977EC" w:rsidRDefault="009977EC" w:rsidP="004879A1">
      <w:pPr>
        <w:spacing w:line="259" w:lineRule="auto"/>
        <w:ind w:left="720"/>
      </w:pPr>
      <w:r>
        <w:t xml:space="preserve">Wait for information to be received from Andy R. Will we change by-laws, what do we want website to look like, what functionality do  we want (prior to paying a web designer). </w:t>
      </w:r>
    </w:p>
    <w:p w14:paraId="2892B85E" w14:textId="77777777" w:rsidR="00BF18A8" w:rsidRPr="00AB61A7" w:rsidRDefault="00BF18A8" w:rsidP="00BF18A8">
      <w:pPr>
        <w:pStyle w:val="ListParagraph"/>
        <w:spacing w:line="259" w:lineRule="auto"/>
      </w:pPr>
    </w:p>
    <w:p w14:paraId="6423CF5D" w14:textId="546F4031" w:rsidR="00DE599E" w:rsidRDefault="00DE599E" w:rsidP="00DE599E">
      <w:pPr>
        <w:pStyle w:val="ListParagraph"/>
        <w:numPr>
          <w:ilvl w:val="0"/>
          <w:numId w:val="10"/>
        </w:numPr>
        <w:spacing w:line="259" w:lineRule="auto"/>
      </w:pPr>
      <w:r w:rsidRPr="00BF18A8">
        <w:t>Other business:</w:t>
      </w:r>
      <w:r w:rsidR="00F91AB4">
        <w:t xml:space="preserve"> Circulate draft minutes to board members for input, and then post as DRAFT </w:t>
      </w:r>
      <w:r w:rsidR="000C48E0">
        <w:t>and share with home owners</w:t>
      </w:r>
      <w:r w:rsidR="0070585F">
        <w:t>.</w:t>
      </w:r>
    </w:p>
    <w:p w14:paraId="4496B2F4" w14:textId="77777777" w:rsidR="00F91AB4" w:rsidRPr="00BF18A8" w:rsidRDefault="00F91AB4" w:rsidP="00F91AB4">
      <w:pPr>
        <w:pStyle w:val="ListParagraph"/>
        <w:spacing w:line="259" w:lineRule="auto"/>
      </w:pPr>
    </w:p>
    <w:p w14:paraId="60A5695D" w14:textId="082A5E8D" w:rsidR="00DE599E" w:rsidRPr="00166C8D" w:rsidRDefault="00DE599E" w:rsidP="00DE599E">
      <w:pPr>
        <w:pStyle w:val="ListParagraph"/>
        <w:numPr>
          <w:ilvl w:val="0"/>
          <w:numId w:val="10"/>
        </w:numPr>
        <w:spacing w:line="259" w:lineRule="auto"/>
        <w:rPr>
          <w:b/>
          <w:bCs/>
          <w:u w:val="single"/>
        </w:rPr>
      </w:pPr>
      <w:r w:rsidRPr="00166C8D">
        <w:rPr>
          <w:b/>
          <w:bCs/>
          <w:u w:val="single"/>
        </w:rPr>
        <w:t>Adjourn meeting:</w:t>
      </w:r>
      <w:r w:rsidR="001D1AF2">
        <w:rPr>
          <w:b/>
          <w:bCs/>
          <w:u w:val="single"/>
        </w:rPr>
        <w:t xml:space="preserve"> 6:</w:t>
      </w:r>
      <w:r w:rsidR="00417713">
        <w:rPr>
          <w:b/>
          <w:bCs/>
          <w:u w:val="single"/>
        </w:rPr>
        <w:t>46</w:t>
      </w:r>
      <w:r w:rsidR="001D1AF2">
        <w:rPr>
          <w:b/>
          <w:bCs/>
          <w:u w:val="single"/>
        </w:rPr>
        <w:t xml:space="preserve"> pm</w:t>
      </w:r>
    </w:p>
    <w:p w14:paraId="05B04E6F" w14:textId="77777777" w:rsidR="00460C2B" w:rsidRPr="00166C8D" w:rsidRDefault="00460C2B"/>
    <w:sectPr w:rsidR="00460C2B" w:rsidRPr="00166C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7582"/>
    <w:multiLevelType w:val="hybridMultilevel"/>
    <w:tmpl w:val="B596E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2F62E46"/>
    <w:multiLevelType w:val="hybridMultilevel"/>
    <w:tmpl w:val="E01C3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3577D7E"/>
    <w:multiLevelType w:val="hybridMultilevel"/>
    <w:tmpl w:val="4D8C4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95264F9"/>
    <w:multiLevelType w:val="hybridMultilevel"/>
    <w:tmpl w:val="C6BA6E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6CE180E"/>
    <w:multiLevelType w:val="hybridMultilevel"/>
    <w:tmpl w:val="FF1A2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43104E"/>
    <w:multiLevelType w:val="hybridMultilevel"/>
    <w:tmpl w:val="230E4420"/>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E036E9"/>
    <w:multiLevelType w:val="hybridMultilevel"/>
    <w:tmpl w:val="5A2017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FBB6C6E"/>
    <w:multiLevelType w:val="hybridMultilevel"/>
    <w:tmpl w:val="EB20E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2E345C"/>
    <w:multiLevelType w:val="hybridMultilevel"/>
    <w:tmpl w:val="4BBAAD0E"/>
    <w:lvl w:ilvl="0" w:tplc="04090017">
      <w:start w:val="1"/>
      <w:numFmt w:val="lowerLetter"/>
      <w:lvlText w:val="%1)"/>
      <w:lvlJc w:val="left"/>
      <w:pPr>
        <w:ind w:left="810" w:hanging="360"/>
      </w:pPr>
    </w:lvl>
    <w:lvl w:ilvl="1" w:tplc="0409001B">
      <w:start w:val="1"/>
      <w:numFmt w:val="lowerRoman"/>
      <w:lvlText w:val="%2."/>
      <w:lvlJc w:val="righ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618A2810"/>
    <w:multiLevelType w:val="hybridMultilevel"/>
    <w:tmpl w:val="C6BA6E66"/>
    <w:lvl w:ilvl="0" w:tplc="C8888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CC110C"/>
    <w:multiLevelType w:val="hybridMultilevel"/>
    <w:tmpl w:val="230E4420"/>
    <w:lvl w:ilvl="0" w:tplc="E104F20E">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F02931"/>
    <w:multiLevelType w:val="hybridMultilevel"/>
    <w:tmpl w:val="687E39E6"/>
    <w:lvl w:ilvl="0" w:tplc="31C4BA7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8FE2612"/>
    <w:multiLevelType w:val="hybridMultilevel"/>
    <w:tmpl w:val="5A2017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96642E6"/>
    <w:multiLevelType w:val="hybridMultilevel"/>
    <w:tmpl w:val="87369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C6E15BB"/>
    <w:multiLevelType w:val="hybridMultilevel"/>
    <w:tmpl w:val="B61A8522"/>
    <w:lvl w:ilvl="0" w:tplc="5F6E5EFA">
      <w:start w:val="7"/>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D02C0F"/>
    <w:multiLevelType w:val="hybridMultilevel"/>
    <w:tmpl w:val="E50EFF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0540573">
    <w:abstractNumId w:val="10"/>
  </w:num>
  <w:num w:numId="2" w16cid:durableId="1193835226">
    <w:abstractNumId w:val="8"/>
  </w:num>
  <w:num w:numId="3" w16cid:durableId="1021318714">
    <w:abstractNumId w:val="0"/>
  </w:num>
  <w:num w:numId="4" w16cid:durableId="1443187327">
    <w:abstractNumId w:val="1"/>
  </w:num>
  <w:num w:numId="5" w16cid:durableId="210729882">
    <w:abstractNumId w:val="2"/>
  </w:num>
  <w:num w:numId="6" w16cid:durableId="1204054267">
    <w:abstractNumId w:val="13"/>
  </w:num>
  <w:num w:numId="7" w16cid:durableId="12470338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08347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3191253">
    <w:abstractNumId w:val="11"/>
  </w:num>
  <w:num w:numId="10" w16cid:durableId="2108651170">
    <w:abstractNumId w:val="15"/>
  </w:num>
  <w:num w:numId="11" w16cid:durableId="834108567">
    <w:abstractNumId w:val="4"/>
  </w:num>
  <w:num w:numId="12" w16cid:durableId="377315063">
    <w:abstractNumId w:val="9"/>
  </w:num>
  <w:num w:numId="13" w16cid:durableId="1793280190">
    <w:abstractNumId w:val="3"/>
  </w:num>
  <w:num w:numId="14" w16cid:durableId="570850217">
    <w:abstractNumId w:val="7"/>
  </w:num>
  <w:num w:numId="15" w16cid:durableId="941648959">
    <w:abstractNumId w:val="5"/>
  </w:num>
  <w:num w:numId="16" w16cid:durableId="4397604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D0"/>
    <w:rsid w:val="00001669"/>
    <w:rsid w:val="000147C5"/>
    <w:rsid w:val="00023AED"/>
    <w:rsid w:val="00024509"/>
    <w:rsid w:val="00030AE9"/>
    <w:rsid w:val="00051A67"/>
    <w:rsid w:val="0006012F"/>
    <w:rsid w:val="0007306B"/>
    <w:rsid w:val="00074E98"/>
    <w:rsid w:val="00085F8B"/>
    <w:rsid w:val="00094AA4"/>
    <w:rsid w:val="000A39CB"/>
    <w:rsid w:val="000C48E0"/>
    <w:rsid w:val="000D225D"/>
    <w:rsid w:val="000D4EAA"/>
    <w:rsid w:val="000D5405"/>
    <w:rsid w:val="000E444C"/>
    <w:rsid w:val="000E5148"/>
    <w:rsid w:val="000E5EEE"/>
    <w:rsid w:val="000F1AF2"/>
    <w:rsid w:val="001018F8"/>
    <w:rsid w:val="00102BB3"/>
    <w:rsid w:val="0010321B"/>
    <w:rsid w:val="00104141"/>
    <w:rsid w:val="00106C12"/>
    <w:rsid w:val="00113C43"/>
    <w:rsid w:val="00115221"/>
    <w:rsid w:val="00122957"/>
    <w:rsid w:val="001276C8"/>
    <w:rsid w:val="001461EC"/>
    <w:rsid w:val="0015402B"/>
    <w:rsid w:val="001545C2"/>
    <w:rsid w:val="00161683"/>
    <w:rsid w:val="00161AE0"/>
    <w:rsid w:val="00166C8D"/>
    <w:rsid w:val="001800EA"/>
    <w:rsid w:val="00196292"/>
    <w:rsid w:val="001A630B"/>
    <w:rsid w:val="001D1AF2"/>
    <w:rsid w:val="001D4C1F"/>
    <w:rsid w:val="001E4DAA"/>
    <w:rsid w:val="001F4FCB"/>
    <w:rsid w:val="00222DC6"/>
    <w:rsid w:val="00222E2A"/>
    <w:rsid w:val="00225C9F"/>
    <w:rsid w:val="00225CA5"/>
    <w:rsid w:val="00230658"/>
    <w:rsid w:val="00232F7B"/>
    <w:rsid w:val="00252F68"/>
    <w:rsid w:val="0026553A"/>
    <w:rsid w:val="00265BAE"/>
    <w:rsid w:val="00266490"/>
    <w:rsid w:val="00286E4E"/>
    <w:rsid w:val="00293BB9"/>
    <w:rsid w:val="002A1F1F"/>
    <w:rsid w:val="002A39A6"/>
    <w:rsid w:val="002B7202"/>
    <w:rsid w:val="002D5763"/>
    <w:rsid w:val="002E3970"/>
    <w:rsid w:val="002E3CA7"/>
    <w:rsid w:val="003238C9"/>
    <w:rsid w:val="003242FA"/>
    <w:rsid w:val="00333742"/>
    <w:rsid w:val="00340238"/>
    <w:rsid w:val="003639F4"/>
    <w:rsid w:val="003815D3"/>
    <w:rsid w:val="00384ACC"/>
    <w:rsid w:val="0038504B"/>
    <w:rsid w:val="00387844"/>
    <w:rsid w:val="00392595"/>
    <w:rsid w:val="003A01C9"/>
    <w:rsid w:val="003B18B3"/>
    <w:rsid w:val="003D3609"/>
    <w:rsid w:val="003D385A"/>
    <w:rsid w:val="00400822"/>
    <w:rsid w:val="0040114D"/>
    <w:rsid w:val="00403311"/>
    <w:rsid w:val="00405350"/>
    <w:rsid w:val="00417194"/>
    <w:rsid w:val="004173D4"/>
    <w:rsid w:val="00417713"/>
    <w:rsid w:val="00460C2B"/>
    <w:rsid w:val="004661F9"/>
    <w:rsid w:val="0047322E"/>
    <w:rsid w:val="004879A1"/>
    <w:rsid w:val="004975D9"/>
    <w:rsid w:val="004A0AA8"/>
    <w:rsid w:val="004A77C2"/>
    <w:rsid w:val="004C07D0"/>
    <w:rsid w:val="004C1E70"/>
    <w:rsid w:val="004D5EC4"/>
    <w:rsid w:val="004E345F"/>
    <w:rsid w:val="004E356E"/>
    <w:rsid w:val="004E3F0B"/>
    <w:rsid w:val="0050331A"/>
    <w:rsid w:val="00524480"/>
    <w:rsid w:val="00525498"/>
    <w:rsid w:val="005259AD"/>
    <w:rsid w:val="00540C24"/>
    <w:rsid w:val="00560C3D"/>
    <w:rsid w:val="00563F33"/>
    <w:rsid w:val="005665EB"/>
    <w:rsid w:val="00571BDE"/>
    <w:rsid w:val="00571D22"/>
    <w:rsid w:val="0057367D"/>
    <w:rsid w:val="00597418"/>
    <w:rsid w:val="005B1EDF"/>
    <w:rsid w:val="005C494B"/>
    <w:rsid w:val="005D1C38"/>
    <w:rsid w:val="005D4634"/>
    <w:rsid w:val="005F69F2"/>
    <w:rsid w:val="006221B6"/>
    <w:rsid w:val="00634F0F"/>
    <w:rsid w:val="00636ADF"/>
    <w:rsid w:val="00643ADF"/>
    <w:rsid w:val="00646ACC"/>
    <w:rsid w:val="00653B29"/>
    <w:rsid w:val="00656C7B"/>
    <w:rsid w:val="00657756"/>
    <w:rsid w:val="00657B88"/>
    <w:rsid w:val="0066528E"/>
    <w:rsid w:val="00670E7A"/>
    <w:rsid w:val="0067417F"/>
    <w:rsid w:val="00676233"/>
    <w:rsid w:val="00684448"/>
    <w:rsid w:val="0070585F"/>
    <w:rsid w:val="00717FB3"/>
    <w:rsid w:val="007275D2"/>
    <w:rsid w:val="00741855"/>
    <w:rsid w:val="007563BC"/>
    <w:rsid w:val="00763FD4"/>
    <w:rsid w:val="00783BE5"/>
    <w:rsid w:val="0078584F"/>
    <w:rsid w:val="00785CF8"/>
    <w:rsid w:val="0078616A"/>
    <w:rsid w:val="007B6DE1"/>
    <w:rsid w:val="007F57BA"/>
    <w:rsid w:val="008151CA"/>
    <w:rsid w:val="00825AD3"/>
    <w:rsid w:val="0084496A"/>
    <w:rsid w:val="00865B07"/>
    <w:rsid w:val="008900BA"/>
    <w:rsid w:val="00891410"/>
    <w:rsid w:val="008A5C39"/>
    <w:rsid w:val="008B2A31"/>
    <w:rsid w:val="008C7DC1"/>
    <w:rsid w:val="008D27EB"/>
    <w:rsid w:val="00900F7E"/>
    <w:rsid w:val="00912786"/>
    <w:rsid w:val="0092723B"/>
    <w:rsid w:val="00934872"/>
    <w:rsid w:val="009625F1"/>
    <w:rsid w:val="009650CD"/>
    <w:rsid w:val="009802B5"/>
    <w:rsid w:val="00981828"/>
    <w:rsid w:val="00983B92"/>
    <w:rsid w:val="00995FD1"/>
    <w:rsid w:val="009977EC"/>
    <w:rsid w:val="009B40C9"/>
    <w:rsid w:val="009C7347"/>
    <w:rsid w:val="009D1796"/>
    <w:rsid w:val="009F71D5"/>
    <w:rsid w:val="00A21343"/>
    <w:rsid w:val="00A23104"/>
    <w:rsid w:val="00A300CC"/>
    <w:rsid w:val="00A32282"/>
    <w:rsid w:val="00A3369E"/>
    <w:rsid w:val="00A41EE3"/>
    <w:rsid w:val="00A43BCF"/>
    <w:rsid w:val="00A44792"/>
    <w:rsid w:val="00A65279"/>
    <w:rsid w:val="00A70744"/>
    <w:rsid w:val="00A71D82"/>
    <w:rsid w:val="00A74E9A"/>
    <w:rsid w:val="00A775FE"/>
    <w:rsid w:val="00A84062"/>
    <w:rsid w:val="00A876D9"/>
    <w:rsid w:val="00AB4764"/>
    <w:rsid w:val="00AB61A7"/>
    <w:rsid w:val="00AC295F"/>
    <w:rsid w:val="00B03801"/>
    <w:rsid w:val="00B10AFC"/>
    <w:rsid w:val="00B12F95"/>
    <w:rsid w:val="00B14C34"/>
    <w:rsid w:val="00B14E85"/>
    <w:rsid w:val="00B22858"/>
    <w:rsid w:val="00B2336B"/>
    <w:rsid w:val="00B23EC9"/>
    <w:rsid w:val="00B31AD0"/>
    <w:rsid w:val="00B63E13"/>
    <w:rsid w:val="00B64CC7"/>
    <w:rsid w:val="00B6538A"/>
    <w:rsid w:val="00B66BFB"/>
    <w:rsid w:val="00B768BD"/>
    <w:rsid w:val="00B84F32"/>
    <w:rsid w:val="00B90F75"/>
    <w:rsid w:val="00B93F85"/>
    <w:rsid w:val="00BB6383"/>
    <w:rsid w:val="00BF18A8"/>
    <w:rsid w:val="00BF39B7"/>
    <w:rsid w:val="00BF4D2E"/>
    <w:rsid w:val="00C03409"/>
    <w:rsid w:val="00C16D27"/>
    <w:rsid w:val="00C17226"/>
    <w:rsid w:val="00C36996"/>
    <w:rsid w:val="00C43D71"/>
    <w:rsid w:val="00C62C2A"/>
    <w:rsid w:val="00C707BC"/>
    <w:rsid w:val="00C87F78"/>
    <w:rsid w:val="00C915FF"/>
    <w:rsid w:val="00CA18A0"/>
    <w:rsid w:val="00CB3958"/>
    <w:rsid w:val="00CB523A"/>
    <w:rsid w:val="00CC484A"/>
    <w:rsid w:val="00CD3991"/>
    <w:rsid w:val="00D06D1A"/>
    <w:rsid w:val="00D1245C"/>
    <w:rsid w:val="00D20405"/>
    <w:rsid w:val="00D251E1"/>
    <w:rsid w:val="00D25A88"/>
    <w:rsid w:val="00D32BA4"/>
    <w:rsid w:val="00D40716"/>
    <w:rsid w:val="00D46612"/>
    <w:rsid w:val="00D6065B"/>
    <w:rsid w:val="00D623D8"/>
    <w:rsid w:val="00D652D9"/>
    <w:rsid w:val="00D666CE"/>
    <w:rsid w:val="00D73775"/>
    <w:rsid w:val="00DA211E"/>
    <w:rsid w:val="00DA7F45"/>
    <w:rsid w:val="00DB00D6"/>
    <w:rsid w:val="00DC0C36"/>
    <w:rsid w:val="00DD2EF5"/>
    <w:rsid w:val="00DE599E"/>
    <w:rsid w:val="00E020D8"/>
    <w:rsid w:val="00E0621A"/>
    <w:rsid w:val="00E13BB2"/>
    <w:rsid w:val="00E44122"/>
    <w:rsid w:val="00E46EA1"/>
    <w:rsid w:val="00E51CFA"/>
    <w:rsid w:val="00E57370"/>
    <w:rsid w:val="00E62B0E"/>
    <w:rsid w:val="00E82015"/>
    <w:rsid w:val="00E87899"/>
    <w:rsid w:val="00E91FD9"/>
    <w:rsid w:val="00EB2B3E"/>
    <w:rsid w:val="00EB592F"/>
    <w:rsid w:val="00EC0487"/>
    <w:rsid w:val="00EE1B23"/>
    <w:rsid w:val="00EE3479"/>
    <w:rsid w:val="00F00A88"/>
    <w:rsid w:val="00F01128"/>
    <w:rsid w:val="00F01956"/>
    <w:rsid w:val="00F0622C"/>
    <w:rsid w:val="00F129FD"/>
    <w:rsid w:val="00F17C2F"/>
    <w:rsid w:val="00F23EDF"/>
    <w:rsid w:val="00F254DE"/>
    <w:rsid w:val="00F36EDB"/>
    <w:rsid w:val="00F647C2"/>
    <w:rsid w:val="00F6789D"/>
    <w:rsid w:val="00F75AB8"/>
    <w:rsid w:val="00F85AC8"/>
    <w:rsid w:val="00F91AB4"/>
    <w:rsid w:val="00F970AB"/>
    <w:rsid w:val="00FA62A8"/>
    <w:rsid w:val="00FB33B8"/>
    <w:rsid w:val="00FC4468"/>
    <w:rsid w:val="00FC68B1"/>
    <w:rsid w:val="00FE1E9D"/>
    <w:rsid w:val="00FE1EFD"/>
    <w:rsid w:val="00FE4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E3250"/>
  <w15:chartTrackingRefBased/>
  <w15:docId w15:val="{1644FA43-4932-4F33-9B54-BDCA30F3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A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A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A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A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A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A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A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A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A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A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A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A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AD0"/>
    <w:rPr>
      <w:rFonts w:eastAsiaTheme="majorEastAsia" w:cstheme="majorBidi"/>
      <w:color w:val="272727" w:themeColor="text1" w:themeTint="D8"/>
    </w:rPr>
  </w:style>
  <w:style w:type="paragraph" w:styleId="Title">
    <w:name w:val="Title"/>
    <w:basedOn w:val="Normal"/>
    <w:next w:val="Normal"/>
    <w:link w:val="TitleChar"/>
    <w:uiPriority w:val="10"/>
    <w:qFormat/>
    <w:rsid w:val="00B31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A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AD0"/>
    <w:pPr>
      <w:spacing w:before="160"/>
      <w:jc w:val="center"/>
    </w:pPr>
    <w:rPr>
      <w:i/>
      <w:iCs/>
      <w:color w:val="404040" w:themeColor="text1" w:themeTint="BF"/>
    </w:rPr>
  </w:style>
  <w:style w:type="character" w:customStyle="1" w:styleId="QuoteChar">
    <w:name w:val="Quote Char"/>
    <w:basedOn w:val="DefaultParagraphFont"/>
    <w:link w:val="Quote"/>
    <w:uiPriority w:val="29"/>
    <w:rsid w:val="00B31AD0"/>
    <w:rPr>
      <w:i/>
      <w:iCs/>
      <w:color w:val="404040" w:themeColor="text1" w:themeTint="BF"/>
    </w:rPr>
  </w:style>
  <w:style w:type="paragraph" w:styleId="ListParagraph">
    <w:name w:val="List Paragraph"/>
    <w:basedOn w:val="Normal"/>
    <w:uiPriority w:val="34"/>
    <w:qFormat/>
    <w:rsid w:val="00B31AD0"/>
    <w:pPr>
      <w:ind w:left="720"/>
      <w:contextualSpacing/>
    </w:pPr>
  </w:style>
  <w:style w:type="character" w:styleId="IntenseEmphasis">
    <w:name w:val="Intense Emphasis"/>
    <w:basedOn w:val="DefaultParagraphFont"/>
    <w:uiPriority w:val="21"/>
    <w:qFormat/>
    <w:rsid w:val="00B31AD0"/>
    <w:rPr>
      <w:i/>
      <w:iCs/>
      <w:color w:val="0F4761" w:themeColor="accent1" w:themeShade="BF"/>
    </w:rPr>
  </w:style>
  <w:style w:type="paragraph" w:styleId="IntenseQuote">
    <w:name w:val="Intense Quote"/>
    <w:basedOn w:val="Normal"/>
    <w:next w:val="Normal"/>
    <w:link w:val="IntenseQuoteChar"/>
    <w:uiPriority w:val="30"/>
    <w:qFormat/>
    <w:rsid w:val="00B31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AD0"/>
    <w:rPr>
      <w:i/>
      <w:iCs/>
      <w:color w:val="0F4761" w:themeColor="accent1" w:themeShade="BF"/>
    </w:rPr>
  </w:style>
  <w:style w:type="character" w:styleId="IntenseReference">
    <w:name w:val="Intense Reference"/>
    <w:basedOn w:val="DefaultParagraphFont"/>
    <w:uiPriority w:val="32"/>
    <w:qFormat/>
    <w:rsid w:val="00B31AD0"/>
    <w:rPr>
      <w:b/>
      <w:bCs/>
      <w:smallCaps/>
      <w:color w:val="0F4761" w:themeColor="accent1" w:themeShade="BF"/>
      <w:spacing w:val="5"/>
    </w:rPr>
  </w:style>
  <w:style w:type="character" w:styleId="Hyperlink">
    <w:name w:val="Hyperlink"/>
    <w:basedOn w:val="DefaultParagraphFont"/>
    <w:uiPriority w:val="99"/>
    <w:unhideWhenUsed/>
    <w:rsid w:val="002A39A6"/>
    <w:rPr>
      <w:color w:val="467886" w:themeColor="hyperlink"/>
      <w:u w:val="single"/>
    </w:rPr>
  </w:style>
  <w:style w:type="character" w:styleId="UnresolvedMention">
    <w:name w:val="Unresolved Mention"/>
    <w:basedOn w:val="DefaultParagraphFont"/>
    <w:uiPriority w:val="99"/>
    <w:semiHidden/>
    <w:unhideWhenUsed/>
    <w:rsid w:val="002A39A6"/>
    <w:rPr>
      <w:color w:val="605E5C"/>
      <w:shd w:val="clear" w:color="auto" w:fill="E1DFDD"/>
    </w:rPr>
  </w:style>
  <w:style w:type="paragraph" w:styleId="Revision">
    <w:name w:val="Revision"/>
    <w:hidden/>
    <w:uiPriority w:val="99"/>
    <w:semiHidden/>
    <w:rsid w:val="00560C3D"/>
    <w:pPr>
      <w:spacing w:after="0" w:line="240" w:lineRule="auto"/>
    </w:pPr>
  </w:style>
  <w:style w:type="character" w:styleId="CommentReference">
    <w:name w:val="annotation reference"/>
    <w:basedOn w:val="DefaultParagraphFont"/>
    <w:uiPriority w:val="99"/>
    <w:semiHidden/>
    <w:unhideWhenUsed/>
    <w:rsid w:val="0070585F"/>
    <w:rPr>
      <w:sz w:val="16"/>
      <w:szCs w:val="16"/>
    </w:rPr>
  </w:style>
  <w:style w:type="paragraph" w:styleId="CommentText">
    <w:name w:val="annotation text"/>
    <w:basedOn w:val="Normal"/>
    <w:link w:val="CommentTextChar"/>
    <w:uiPriority w:val="99"/>
    <w:unhideWhenUsed/>
    <w:rsid w:val="0070585F"/>
    <w:pPr>
      <w:spacing w:line="240" w:lineRule="auto"/>
    </w:pPr>
    <w:rPr>
      <w:sz w:val="20"/>
      <w:szCs w:val="20"/>
    </w:rPr>
  </w:style>
  <w:style w:type="character" w:customStyle="1" w:styleId="CommentTextChar">
    <w:name w:val="Comment Text Char"/>
    <w:basedOn w:val="DefaultParagraphFont"/>
    <w:link w:val="CommentText"/>
    <w:uiPriority w:val="99"/>
    <w:rsid w:val="0070585F"/>
    <w:rPr>
      <w:sz w:val="20"/>
      <w:szCs w:val="20"/>
    </w:rPr>
  </w:style>
  <w:style w:type="paragraph" w:styleId="CommentSubject">
    <w:name w:val="annotation subject"/>
    <w:basedOn w:val="CommentText"/>
    <w:next w:val="CommentText"/>
    <w:link w:val="CommentSubjectChar"/>
    <w:uiPriority w:val="99"/>
    <w:semiHidden/>
    <w:unhideWhenUsed/>
    <w:rsid w:val="0070585F"/>
    <w:rPr>
      <w:b/>
      <w:bCs/>
    </w:rPr>
  </w:style>
  <w:style w:type="character" w:customStyle="1" w:styleId="CommentSubjectChar">
    <w:name w:val="Comment Subject Char"/>
    <w:basedOn w:val="CommentTextChar"/>
    <w:link w:val="CommentSubject"/>
    <w:uiPriority w:val="99"/>
    <w:semiHidden/>
    <w:rsid w:val="007058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1738">
      <w:bodyDiv w:val="1"/>
      <w:marLeft w:val="0"/>
      <w:marRight w:val="0"/>
      <w:marTop w:val="0"/>
      <w:marBottom w:val="0"/>
      <w:divBdr>
        <w:top w:val="none" w:sz="0" w:space="0" w:color="auto"/>
        <w:left w:val="none" w:sz="0" w:space="0" w:color="auto"/>
        <w:bottom w:val="none" w:sz="0" w:space="0" w:color="auto"/>
        <w:right w:val="none" w:sz="0" w:space="0" w:color="auto"/>
      </w:divBdr>
    </w:div>
    <w:div w:id="301472074">
      <w:bodyDiv w:val="1"/>
      <w:marLeft w:val="0"/>
      <w:marRight w:val="0"/>
      <w:marTop w:val="0"/>
      <w:marBottom w:val="0"/>
      <w:divBdr>
        <w:top w:val="none" w:sz="0" w:space="0" w:color="auto"/>
        <w:left w:val="none" w:sz="0" w:space="0" w:color="auto"/>
        <w:bottom w:val="none" w:sz="0" w:space="0" w:color="auto"/>
        <w:right w:val="none" w:sz="0" w:space="0" w:color="auto"/>
      </w:divBdr>
    </w:div>
    <w:div w:id="339545830">
      <w:bodyDiv w:val="1"/>
      <w:marLeft w:val="0"/>
      <w:marRight w:val="0"/>
      <w:marTop w:val="0"/>
      <w:marBottom w:val="0"/>
      <w:divBdr>
        <w:top w:val="none" w:sz="0" w:space="0" w:color="auto"/>
        <w:left w:val="none" w:sz="0" w:space="0" w:color="auto"/>
        <w:bottom w:val="none" w:sz="0" w:space="0" w:color="auto"/>
        <w:right w:val="none" w:sz="0" w:space="0" w:color="auto"/>
      </w:divBdr>
      <w:divsChild>
        <w:div w:id="1194733401">
          <w:marLeft w:val="-2400"/>
          <w:marRight w:val="-480"/>
          <w:marTop w:val="0"/>
          <w:marBottom w:val="0"/>
          <w:divBdr>
            <w:top w:val="none" w:sz="0" w:space="0" w:color="auto"/>
            <w:left w:val="none" w:sz="0" w:space="0" w:color="auto"/>
            <w:bottom w:val="none" w:sz="0" w:space="0" w:color="auto"/>
            <w:right w:val="none" w:sz="0" w:space="0" w:color="auto"/>
          </w:divBdr>
        </w:div>
        <w:div w:id="1865904960">
          <w:marLeft w:val="-2400"/>
          <w:marRight w:val="-480"/>
          <w:marTop w:val="0"/>
          <w:marBottom w:val="0"/>
          <w:divBdr>
            <w:top w:val="none" w:sz="0" w:space="0" w:color="auto"/>
            <w:left w:val="none" w:sz="0" w:space="0" w:color="auto"/>
            <w:bottom w:val="none" w:sz="0" w:space="0" w:color="auto"/>
            <w:right w:val="none" w:sz="0" w:space="0" w:color="auto"/>
          </w:divBdr>
        </w:div>
      </w:divsChild>
    </w:div>
    <w:div w:id="511337036">
      <w:bodyDiv w:val="1"/>
      <w:marLeft w:val="0"/>
      <w:marRight w:val="0"/>
      <w:marTop w:val="0"/>
      <w:marBottom w:val="0"/>
      <w:divBdr>
        <w:top w:val="none" w:sz="0" w:space="0" w:color="auto"/>
        <w:left w:val="none" w:sz="0" w:space="0" w:color="auto"/>
        <w:bottom w:val="none" w:sz="0" w:space="0" w:color="auto"/>
        <w:right w:val="none" w:sz="0" w:space="0" w:color="auto"/>
      </w:divBdr>
      <w:divsChild>
        <w:div w:id="983512065">
          <w:marLeft w:val="-2400"/>
          <w:marRight w:val="-480"/>
          <w:marTop w:val="0"/>
          <w:marBottom w:val="0"/>
          <w:divBdr>
            <w:top w:val="none" w:sz="0" w:space="0" w:color="auto"/>
            <w:left w:val="none" w:sz="0" w:space="0" w:color="auto"/>
            <w:bottom w:val="none" w:sz="0" w:space="0" w:color="auto"/>
            <w:right w:val="none" w:sz="0" w:space="0" w:color="auto"/>
          </w:divBdr>
        </w:div>
        <w:div w:id="259413779">
          <w:marLeft w:val="-2400"/>
          <w:marRight w:val="-480"/>
          <w:marTop w:val="0"/>
          <w:marBottom w:val="0"/>
          <w:divBdr>
            <w:top w:val="none" w:sz="0" w:space="0" w:color="auto"/>
            <w:left w:val="none" w:sz="0" w:space="0" w:color="auto"/>
            <w:bottom w:val="none" w:sz="0" w:space="0" w:color="auto"/>
            <w:right w:val="none" w:sz="0" w:space="0" w:color="auto"/>
          </w:divBdr>
        </w:div>
      </w:divsChild>
    </w:div>
    <w:div w:id="957637179">
      <w:bodyDiv w:val="1"/>
      <w:marLeft w:val="0"/>
      <w:marRight w:val="0"/>
      <w:marTop w:val="0"/>
      <w:marBottom w:val="0"/>
      <w:divBdr>
        <w:top w:val="none" w:sz="0" w:space="0" w:color="auto"/>
        <w:left w:val="none" w:sz="0" w:space="0" w:color="auto"/>
        <w:bottom w:val="none" w:sz="0" w:space="0" w:color="auto"/>
        <w:right w:val="none" w:sz="0" w:space="0" w:color="auto"/>
      </w:divBdr>
    </w:div>
    <w:div w:id="986475946">
      <w:bodyDiv w:val="1"/>
      <w:marLeft w:val="0"/>
      <w:marRight w:val="0"/>
      <w:marTop w:val="0"/>
      <w:marBottom w:val="0"/>
      <w:divBdr>
        <w:top w:val="none" w:sz="0" w:space="0" w:color="auto"/>
        <w:left w:val="none" w:sz="0" w:space="0" w:color="auto"/>
        <w:bottom w:val="none" w:sz="0" w:space="0" w:color="auto"/>
        <w:right w:val="none" w:sz="0" w:space="0" w:color="auto"/>
      </w:divBdr>
      <w:divsChild>
        <w:div w:id="94328113">
          <w:marLeft w:val="-2400"/>
          <w:marRight w:val="-480"/>
          <w:marTop w:val="0"/>
          <w:marBottom w:val="0"/>
          <w:divBdr>
            <w:top w:val="none" w:sz="0" w:space="0" w:color="auto"/>
            <w:left w:val="none" w:sz="0" w:space="0" w:color="auto"/>
            <w:bottom w:val="none" w:sz="0" w:space="0" w:color="auto"/>
            <w:right w:val="none" w:sz="0" w:space="0" w:color="auto"/>
          </w:divBdr>
        </w:div>
        <w:div w:id="1549879585">
          <w:marLeft w:val="-2400"/>
          <w:marRight w:val="-480"/>
          <w:marTop w:val="0"/>
          <w:marBottom w:val="0"/>
          <w:divBdr>
            <w:top w:val="none" w:sz="0" w:space="0" w:color="auto"/>
            <w:left w:val="none" w:sz="0" w:space="0" w:color="auto"/>
            <w:bottom w:val="none" w:sz="0" w:space="0" w:color="auto"/>
            <w:right w:val="none" w:sz="0" w:space="0" w:color="auto"/>
          </w:divBdr>
        </w:div>
        <w:div w:id="275455547">
          <w:marLeft w:val="-2400"/>
          <w:marRight w:val="-480"/>
          <w:marTop w:val="0"/>
          <w:marBottom w:val="0"/>
          <w:divBdr>
            <w:top w:val="none" w:sz="0" w:space="0" w:color="auto"/>
            <w:left w:val="none" w:sz="0" w:space="0" w:color="auto"/>
            <w:bottom w:val="none" w:sz="0" w:space="0" w:color="auto"/>
            <w:right w:val="none" w:sz="0" w:space="0" w:color="auto"/>
          </w:divBdr>
        </w:div>
        <w:div w:id="1161046714">
          <w:marLeft w:val="-2400"/>
          <w:marRight w:val="-480"/>
          <w:marTop w:val="0"/>
          <w:marBottom w:val="0"/>
          <w:divBdr>
            <w:top w:val="none" w:sz="0" w:space="0" w:color="auto"/>
            <w:left w:val="none" w:sz="0" w:space="0" w:color="auto"/>
            <w:bottom w:val="none" w:sz="0" w:space="0" w:color="auto"/>
            <w:right w:val="none" w:sz="0" w:space="0" w:color="auto"/>
          </w:divBdr>
        </w:div>
        <w:div w:id="1046563938">
          <w:marLeft w:val="-2400"/>
          <w:marRight w:val="-480"/>
          <w:marTop w:val="0"/>
          <w:marBottom w:val="0"/>
          <w:divBdr>
            <w:top w:val="none" w:sz="0" w:space="0" w:color="auto"/>
            <w:left w:val="none" w:sz="0" w:space="0" w:color="auto"/>
            <w:bottom w:val="none" w:sz="0" w:space="0" w:color="auto"/>
            <w:right w:val="none" w:sz="0" w:space="0" w:color="auto"/>
          </w:divBdr>
        </w:div>
        <w:div w:id="1967421104">
          <w:marLeft w:val="-2400"/>
          <w:marRight w:val="-480"/>
          <w:marTop w:val="0"/>
          <w:marBottom w:val="0"/>
          <w:divBdr>
            <w:top w:val="none" w:sz="0" w:space="0" w:color="auto"/>
            <w:left w:val="none" w:sz="0" w:space="0" w:color="auto"/>
            <w:bottom w:val="none" w:sz="0" w:space="0" w:color="auto"/>
            <w:right w:val="none" w:sz="0" w:space="0" w:color="auto"/>
          </w:divBdr>
        </w:div>
        <w:div w:id="1832525653">
          <w:marLeft w:val="-2400"/>
          <w:marRight w:val="-480"/>
          <w:marTop w:val="0"/>
          <w:marBottom w:val="0"/>
          <w:divBdr>
            <w:top w:val="none" w:sz="0" w:space="0" w:color="auto"/>
            <w:left w:val="none" w:sz="0" w:space="0" w:color="auto"/>
            <w:bottom w:val="none" w:sz="0" w:space="0" w:color="auto"/>
            <w:right w:val="none" w:sz="0" w:space="0" w:color="auto"/>
          </w:divBdr>
        </w:div>
        <w:div w:id="524173570">
          <w:marLeft w:val="-2400"/>
          <w:marRight w:val="-480"/>
          <w:marTop w:val="0"/>
          <w:marBottom w:val="0"/>
          <w:divBdr>
            <w:top w:val="none" w:sz="0" w:space="0" w:color="auto"/>
            <w:left w:val="none" w:sz="0" w:space="0" w:color="auto"/>
            <w:bottom w:val="none" w:sz="0" w:space="0" w:color="auto"/>
            <w:right w:val="none" w:sz="0" w:space="0" w:color="auto"/>
          </w:divBdr>
        </w:div>
        <w:div w:id="1915314819">
          <w:marLeft w:val="-2400"/>
          <w:marRight w:val="-480"/>
          <w:marTop w:val="0"/>
          <w:marBottom w:val="0"/>
          <w:divBdr>
            <w:top w:val="none" w:sz="0" w:space="0" w:color="auto"/>
            <w:left w:val="none" w:sz="0" w:space="0" w:color="auto"/>
            <w:bottom w:val="none" w:sz="0" w:space="0" w:color="auto"/>
            <w:right w:val="none" w:sz="0" w:space="0" w:color="auto"/>
          </w:divBdr>
        </w:div>
        <w:div w:id="1718359854">
          <w:marLeft w:val="-2400"/>
          <w:marRight w:val="-480"/>
          <w:marTop w:val="0"/>
          <w:marBottom w:val="0"/>
          <w:divBdr>
            <w:top w:val="none" w:sz="0" w:space="0" w:color="auto"/>
            <w:left w:val="none" w:sz="0" w:space="0" w:color="auto"/>
            <w:bottom w:val="none" w:sz="0" w:space="0" w:color="auto"/>
            <w:right w:val="none" w:sz="0" w:space="0" w:color="auto"/>
          </w:divBdr>
        </w:div>
        <w:div w:id="1369572487">
          <w:marLeft w:val="-2400"/>
          <w:marRight w:val="-480"/>
          <w:marTop w:val="0"/>
          <w:marBottom w:val="0"/>
          <w:divBdr>
            <w:top w:val="none" w:sz="0" w:space="0" w:color="auto"/>
            <w:left w:val="none" w:sz="0" w:space="0" w:color="auto"/>
            <w:bottom w:val="none" w:sz="0" w:space="0" w:color="auto"/>
            <w:right w:val="none" w:sz="0" w:space="0" w:color="auto"/>
          </w:divBdr>
        </w:div>
      </w:divsChild>
    </w:div>
    <w:div w:id="1073501548">
      <w:bodyDiv w:val="1"/>
      <w:marLeft w:val="0"/>
      <w:marRight w:val="0"/>
      <w:marTop w:val="0"/>
      <w:marBottom w:val="0"/>
      <w:divBdr>
        <w:top w:val="none" w:sz="0" w:space="0" w:color="auto"/>
        <w:left w:val="none" w:sz="0" w:space="0" w:color="auto"/>
        <w:bottom w:val="none" w:sz="0" w:space="0" w:color="auto"/>
        <w:right w:val="none" w:sz="0" w:space="0" w:color="auto"/>
      </w:divBdr>
    </w:div>
    <w:div w:id="1166898901">
      <w:bodyDiv w:val="1"/>
      <w:marLeft w:val="0"/>
      <w:marRight w:val="0"/>
      <w:marTop w:val="0"/>
      <w:marBottom w:val="0"/>
      <w:divBdr>
        <w:top w:val="none" w:sz="0" w:space="0" w:color="auto"/>
        <w:left w:val="none" w:sz="0" w:space="0" w:color="auto"/>
        <w:bottom w:val="none" w:sz="0" w:space="0" w:color="auto"/>
        <w:right w:val="none" w:sz="0" w:space="0" w:color="auto"/>
      </w:divBdr>
    </w:div>
    <w:div w:id="1300771087">
      <w:bodyDiv w:val="1"/>
      <w:marLeft w:val="0"/>
      <w:marRight w:val="0"/>
      <w:marTop w:val="0"/>
      <w:marBottom w:val="0"/>
      <w:divBdr>
        <w:top w:val="none" w:sz="0" w:space="0" w:color="auto"/>
        <w:left w:val="none" w:sz="0" w:space="0" w:color="auto"/>
        <w:bottom w:val="none" w:sz="0" w:space="0" w:color="auto"/>
        <w:right w:val="none" w:sz="0" w:space="0" w:color="auto"/>
      </w:divBdr>
    </w:div>
    <w:div w:id="1782602527">
      <w:bodyDiv w:val="1"/>
      <w:marLeft w:val="0"/>
      <w:marRight w:val="0"/>
      <w:marTop w:val="0"/>
      <w:marBottom w:val="0"/>
      <w:divBdr>
        <w:top w:val="none" w:sz="0" w:space="0" w:color="auto"/>
        <w:left w:val="none" w:sz="0" w:space="0" w:color="auto"/>
        <w:bottom w:val="none" w:sz="0" w:space="0" w:color="auto"/>
        <w:right w:val="none" w:sz="0" w:space="0" w:color="auto"/>
      </w:divBdr>
    </w:div>
    <w:div w:id="1882667799">
      <w:bodyDiv w:val="1"/>
      <w:marLeft w:val="0"/>
      <w:marRight w:val="0"/>
      <w:marTop w:val="0"/>
      <w:marBottom w:val="0"/>
      <w:divBdr>
        <w:top w:val="none" w:sz="0" w:space="0" w:color="auto"/>
        <w:left w:val="none" w:sz="0" w:space="0" w:color="auto"/>
        <w:bottom w:val="none" w:sz="0" w:space="0" w:color="auto"/>
        <w:right w:val="none" w:sz="0" w:space="0" w:color="auto"/>
      </w:divBdr>
      <w:divsChild>
        <w:div w:id="1698920584">
          <w:marLeft w:val="-2400"/>
          <w:marRight w:val="-480"/>
          <w:marTop w:val="0"/>
          <w:marBottom w:val="0"/>
          <w:divBdr>
            <w:top w:val="none" w:sz="0" w:space="0" w:color="auto"/>
            <w:left w:val="none" w:sz="0" w:space="0" w:color="auto"/>
            <w:bottom w:val="none" w:sz="0" w:space="0" w:color="auto"/>
            <w:right w:val="none" w:sz="0" w:space="0" w:color="auto"/>
          </w:divBdr>
        </w:div>
        <w:div w:id="892810368">
          <w:marLeft w:val="-2400"/>
          <w:marRight w:val="-480"/>
          <w:marTop w:val="0"/>
          <w:marBottom w:val="0"/>
          <w:divBdr>
            <w:top w:val="none" w:sz="0" w:space="0" w:color="auto"/>
            <w:left w:val="none" w:sz="0" w:space="0" w:color="auto"/>
            <w:bottom w:val="none" w:sz="0" w:space="0" w:color="auto"/>
            <w:right w:val="none" w:sz="0" w:space="0" w:color="auto"/>
          </w:divBdr>
        </w:div>
        <w:div w:id="507016954">
          <w:marLeft w:val="-2400"/>
          <w:marRight w:val="-480"/>
          <w:marTop w:val="0"/>
          <w:marBottom w:val="0"/>
          <w:divBdr>
            <w:top w:val="none" w:sz="0" w:space="0" w:color="auto"/>
            <w:left w:val="none" w:sz="0" w:space="0" w:color="auto"/>
            <w:bottom w:val="none" w:sz="0" w:space="0" w:color="auto"/>
            <w:right w:val="none" w:sz="0" w:space="0" w:color="auto"/>
          </w:divBdr>
        </w:div>
        <w:div w:id="37317761">
          <w:marLeft w:val="-2400"/>
          <w:marRight w:val="-480"/>
          <w:marTop w:val="0"/>
          <w:marBottom w:val="0"/>
          <w:divBdr>
            <w:top w:val="none" w:sz="0" w:space="0" w:color="auto"/>
            <w:left w:val="none" w:sz="0" w:space="0" w:color="auto"/>
            <w:bottom w:val="none" w:sz="0" w:space="0" w:color="auto"/>
            <w:right w:val="none" w:sz="0" w:space="0" w:color="auto"/>
          </w:divBdr>
        </w:div>
        <w:div w:id="857937186">
          <w:marLeft w:val="-2400"/>
          <w:marRight w:val="-480"/>
          <w:marTop w:val="0"/>
          <w:marBottom w:val="0"/>
          <w:divBdr>
            <w:top w:val="none" w:sz="0" w:space="0" w:color="auto"/>
            <w:left w:val="none" w:sz="0" w:space="0" w:color="auto"/>
            <w:bottom w:val="none" w:sz="0" w:space="0" w:color="auto"/>
            <w:right w:val="none" w:sz="0" w:space="0" w:color="auto"/>
          </w:divBdr>
        </w:div>
        <w:div w:id="1162889641">
          <w:marLeft w:val="-2400"/>
          <w:marRight w:val="-480"/>
          <w:marTop w:val="0"/>
          <w:marBottom w:val="0"/>
          <w:divBdr>
            <w:top w:val="none" w:sz="0" w:space="0" w:color="auto"/>
            <w:left w:val="none" w:sz="0" w:space="0" w:color="auto"/>
            <w:bottom w:val="none" w:sz="0" w:space="0" w:color="auto"/>
            <w:right w:val="none" w:sz="0" w:space="0" w:color="auto"/>
          </w:divBdr>
        </w:div>
        <w:div w:id="139080729">
          <w:marLeft w:val="-2400"/>
          <w:marRight w:val="-480"/>
          <w:marTop w:val="0"/>
          <w:marBottom w:val="0"/>
          <w:divBdr>
            <w:top w:val="none" w:sz="0" w:space="0" w:color="auto"/>
            <w:left w:val="none" w:sz="0" w:space="0" w:color="auto"/>
            <w:bottom w:val="none" w:sz="0" w:space="0" w:color="auto"/>
            <w:right w:val="none" w:sz="0" w:space="0" w:color="auto"/>
          </w:divBdr>
        </w:div>
        <w:div w:id="1138692686">
          <w:marLeft w:val="-2400"/>
          <w:marRight w:val="-480"/>
          <w:marTop w:val="0"/>
          <w:marBottom w:val="0"/>
          <w:divBdr>
            <w:top w:val="none" w:sz="0" w:space="0" w:color="auto"/>
            <w:left w:val="none" w:sz="0" w:space="0" w:color="auto"/>
            <w:bottom w:val="none" w:sz="0" w:space="0" w:color="auto"/>
            <w:right w:val="none" w:sz="0" w:space="0" w:color="auto"/>
          </w:divBdr>
        </w:div>
        <w:div w:id="1500273981">
          <w:marLeft w:val="-2400"/>
          <w:marRight w:val="-480"/>
          <w:marTop w:val="0"/>
          <w:marBottom w:val="0"/>
          <w:divBdr>
            <w:top w:val="none" w:sz="0" w:space="0" w:color="auto"/>
            <w:left w:val="none" w:sz="0" w:space="0" w:color="auto"/>
            <w:bottom w:val="none" w:sz="0" w:space="0" w:color="auto"/>
            <w:right w:val="none" w:sz="0" w:space="0" w:color="auto"/>
          </w:divBdr>
        </w:div>
        <w:div w:id="136072073">
          <w:marLeft w:val="-2400"/>
          <w:marRight w:val="-480"/>
          <w:marTop w:val="0"/>
          <w:marBottom w:val="0"/>
          <w:divBdr>
            <w:top w:val="none" w:sz="0" w:space="0" w:color="auto"/>
            <w:left w:val="none" w:sz="0" w:space="0" w:color="auto"/>
            <w:bottom w:val="none" w:sz="0" w:space="0" w:color="auto"/>
            <w:right w:val="none" w:sz="0" w:space="0" w:color="auto"/>
          </w:divBdr>
        </w:div>
        <w:div w:id="1872718915">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1258</Words>
  <Characters>7172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Dempsey, Colleen</dc:creator>
  <cp:keywords/>
  <dc:description/>
  <cp:lastModifiedBy>Dempsey, Colleen</cp:lastModifiedBy>
  <cp:revision>9</cp:revision>
  <dcterms:created xsi:type="dcterms:W3CDTF">2026-07-02T21:26:00Z</dcterms:created>
  <dcterms:modified xsi:type="dcterms:W3CDTF">2026-07-02T21:40:00Z</dcterms:modified>
</cp:coreProperties>
</file>