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3743" w14:textId="39467FB9" w:rsidR="00B31AD0" w:rsidRDefault="00B23EC9" w:rsidP="007275D2">
      <w:pPr>
        <w:jc w:val="center"/>
      </w:pPr>
      <w:r>
        <w:t xml:space="preserve"> </w:t>
      </w:r>
      <w:r w:rsidR="00B31AD0">
        <w:t>Owners Meeting of the Barton Creek Reserve HOA</w:t>
      </w:r>
    </w:p>
    <w:p w14:paraId="4222B800" w14:textId="11CAE4DD" w:rsidR="00B31AD0" w:rsidRDefault="00DB00D6" w:rsidP="007275D2">
      <w:pPr>
        <w:jc w:val="center"/>
      </w:pPr>
      <w:r>
        <w:t xml:space="preserve">Wednesday July 30, </w:t>
      </w:r>
      <w:proofErr w:type="gramStart"/>
      <w:r>
        <w:t>2025</w:t>
      </w:r>
      <w:proofErr w:type="gramEnd"/>
      <w:r>
        <w:t xml:space="preserve"> </w:t>
      </w:r>
      <w:r w:rsidR="00E57370">
        <w:t>6:00 pm</w:t>
      </w:r>
    </w:p>
    <w:p w14:paraId="061AFD1F" w14:textId="2B3303D1" w:rsidR="00B31AD0" w:rsidRDefault="00B31AD0" w:rsidP="007275D2">
      <w:pPr>
        <w:jc w:val="center"/>
      </w:pPr>
      <w:r>
        <w:t xml:space="preserve">Location: </w:t>
      </w:r>
      <w:r w:rsidR="00113C43">
        <w:t>ZOOM</w:t>
      </w:r>
    </w:p>
    <w:p w14:paraId="4E2B0F44" w14:textId="7F47B334" w:rsidR="002A39A6" w:rsidRDefault="002A39A6" w:rsidP="002A39A6">
      <w:pPr>
        <w:rPr>
          <w:u w:val="single"/>
        </w:rPr>
      </w:pPr>
      <w:r w:rsidRPr="002A39A6">
        <w:rPr>
          <w:b/>
          <w:bCs/>
          <w:u w:val="single"/>
        </w:rPr>
        <w:t>Attendees:</w:t>
      </w:r>
      <w:r w:rsidRPr="003815D3">
        <w:rPr>
          <w:u w:val="single"/>
        </w:rPr>
        <w:tab/>
      </w:r>
      <w:r w:rsidR="003815D3" w:rsidRPr="003815D3">
        <w:rPr>
          <w:u w:val="single"/>
        </w:rPr>
        <w:t>Bart Margheim, Andy Dempsey, Colleen Dempsey, Lisa Sheinbaum, Mary Hart, Jon Ralston</w:t>
      </w:r>
    </w:p>
    <w:p w14:paraId="72CE18EA" w14:textId="3BA17600" w:rsidR="003815D3" w:rsidRPr="002A39A6" w:rsidRDefault="003815D3" w:rsidP="002A39A6">
      <w:pPr>
        <w:rPr>
          <w:b/>
          <w:bCs/>
          <w:u w:val="single"/>
        </w:rPr>
      </w:pPr>
      <w:r>
        <w:rPr>
          <w:u w:val="single"/>
        </w:rPr>
        <w:t>Board Member absent: Jason Laab</w:t>
      </w:r>
      <w:r w:rsidR="00560C3D">
        <w:rPr>
          <w:u w:val="single"/>
        </w:rPr>
        <w:t>s</w:t>
      </w:r>
    </w:p>
    <w:p w14:paraId="347851CE" w14:textId="2A5544F4" w:rsidR="002A39A6" w:rsidRPr="002A39A6" w:rsidRDefault="002A39A6" w:rsidP="002A39A6">
      <w:r w:rsidRPr="002A39A6">
        <w:t>Call to order at</w:t>
      </w:r>
      <w:r w:rsidR="00741855">
        <w:t xml:space="preserve"> 6:07 pm </w:t>
      </w:r>
      <w:r w:rsidRPr="002A39A6">
        <w:t>MST</w:t>
      </w:r>
    </w:p>
    <w:p w14:paraId="6260DD57" w14:textId="77777777" w:rsidR="00B03801" w:rsidRPr="00B03801" w:rsidRDefault="00B03801" w:rsidP="002A39A6">
      <w:pPr>
        <w:rPr>
          <w:b/>
          <w:bCs/>
          <w:u w:val="single"/>
        </w:rPr>
      </w:pPr>
      <w:r w:rsidRPr="00B03801">
        <w:rPr>
          <w:b/>
          <w:bCs/>
          <w:u w:val="single"/>
        </w:rPr>
        <w:t>Old business</w:t>
      </w:r>
    </w:p>
    <w:p w14:paraId="6832F060" w14:textId="2C8E73CC" w:rsidR="00FB33B8" w:rsidRDefault="002A39A6" w:rsidP="002A39A6">
      <w:r w:rsidRPr="002A39A6">
        <w:t xml:space="preserve">Approval of </w:t>
      </w:r>
      <w:r w:rsidR="00DB00D6">
        <w:t xml:space="preserve">June </w:t>
      </w:r>
      <w:r w:rsidR="00F6789D">
        <w:t xml:space="preserve">25, </w:t>
      </w:r>
      <w:proofErr w:type="gramStart"/>
      <w:r w:rsidR="00F6789D">
        <w:t>2025</w:t>
      </w:r>
      <w:proofErr w:type="gramEnd"/>
      <w:r w:rsidRPr="002A39A6">
        <w:t xml:space="preserve"> Annual Owners meeting minutes</w:t>
      </w:r>
    </w:p>
    <w:p w14:paraId="06E716EB" w14:textId="09ACE0EF" w:rsidR="002A39A6" w:rsidRPr="002A39A6" w:rsidRDefault="00FB33B8" w:rsidP="002A39A6">
      <w:r>
        <w:t>Andy D made a motion, seconded by Bart, approval of minutes passed unanimously.</w:t>
      </w:r>
      <w:r w:rsidR="002A39A6" w:rsidRPr="002A39A6">
        <w:tab/>
      </w:r>
    </w:p>
    <w:p w14:paraId="1FCCB864" w14:textId="7DCBA5D0" w:rsidR="00B03801" w:rsidRPr="00B03801" w:rsidRDefault="00B03801" w:rsidP="003242FA">
      <w:pPr>
        <w:rPr>
          <w:b/>
          <w:bCs/>
          <w:u w:val="single"/>
        </w:rPr>
      </w:pPr>
      <w:r w:rsidRPr="00B03801">
        <w:rPr>
          <w:b/>
          <w:bCs/>
          <w:u w:val="single"/>
        </w:rPr>
        <w:t>New Business</w:t>
      </w:r>
    </w:p>
    <w:p w14:paraId="547627F9" w14:textId="53E860FC" w:rsidR="00FB33B8" w:rsidRDefault="00FB33B8" w:rsidP="001545C2">
      <w:pPr>
        <w:pStyle w:val="ListParagraph"/>
        <w:numPr>
          <w:ilvl w:val="0"/>
          <w:numId w:val="1"/>
        </w:numPr>
        <w:rPr>
          <w:i/>
          <w:iCs/>
        </w:rPr>
      </w:pPr>
      <w:r>
        <w:t xml:space="preserve">Ratification of 2026 Budget (attached, previously shared </w:t>
      </w:r>
      <w:proofErr w:type="gramStart"/>
      <w:r>
        <w:t>at</w:t>
      </w:r>
      <w:proofErr w:type="gramEnd"/>
      <w:r>
        <w:t xml:space="preserve"> June 25, </w:t>
      </w:r>
      <w:proofErr w:type="gramStart"/>
      <w:r>
        <w:t>2025</w:t>
      </w:r>
      <w:proofErr w:type="gramEnd"/>
      <w:r>
        <w:t xml:space="preserve"> Owners Meeting) per Article VII Section 7.03 of the Declaration (also see Section 7.04 of the Declaration regarding General Assessments) – </w:t>
      </w:r>
      <w:r>
        <w:rPr>
          <w:i/>
          <w:iCs/>
        </w:rPr>
        <w:t>note ratification of the HOA Budget by the Owners no later than September 1</w:t>
      </w:r>
      <w:r w:rsidRPr="001018F8">
        <w:rPr>
          <w:i/>
          <w:iCs/>
          <w:vertAlign w:val="superscript"/>
        </w:rPr>
        <w:t>st</w:t>
      </w:r>
      <w:r>
        <w:rPr>
          <w:i/>
          <w:iCs/>
        </w:rPr>
        <w:t xml:space="preserve"> is an annual requirement and will be a standing agenda item on all future Annual Owners meetings.</w:t>
      </w:r>
    </w:p>
    <w:p w14:paraId="51FBBEC8" w14:textId="5E2E363E" w:rsidR="003D3609" w:rsidRPr="003D3609" w:rsidRDefault="003D3609" w:rsidP="003D3609">
      <w:pPr>
        <w:ind w:left="720"/>
      </w:pPr>
      <w:r>
        <w:t xml:space="preserve">Discussion continued around the proposed </w:t>
      </w:r>
      <w:proofErr w:type="gramStart"/>
      <w:r>
        <w:t>budget</w:t>
      </w:r>
      <w:proofErr w:type="gramEnd"/>
      <w:r>
        <w:t xml:space="preserve"> which was reviewed at the June 25, </w:t>
      </w:r>
      <w:proofErr w:type="gramStart"/>
      <w:r>
        <w:t>2025</w:t>
      </w:r>
      <w:proofErr w:type="gramEnd"/>
      <w:r>
        <w:t xml:space="preserve"> </w:t>
      </w:r>
      <w:proofErr w:type="gramStart"/>
      <w:r>
        <w:t>Owners</w:t>
      </w:r>
      <w:proofErr w:type="gramEnd"/>
      <w:r>
        <w:t xml:space="preserve"> meeting and attached without changes to this meeting’s invite.  The Board reminded the owners that ratification prior to September 1</w:t>
      </w:r>
      <w:r w:rsidRPr="003D3609">
        <w:rPr>
          <w:vertAlign w:val="superscript"/>
        </w:rPr>
        <w:t>st</w:t>
      </w:r>
      <w:r>
        <w:t xml:space="preserve"> by the Owners is a legal requirement every year. </w:t>
      </w:r>
      <w:r w:rsidR="00A65279">
        <w:t xml:space="preserve">Discussion ensued regarding maintenance items and the </w:t>
      </w:r>
      <w:r w:rsidR="00560C3D">
        <w:t>need to obtain vendor</w:t>
      </w:r>
      <w:r w:rsidR="00A65279">
        <w:t xml:space="preserve"> quotes remains. </w:t>
      </w:r>
      <w:r w:rsidR="00B14E85">
        <w:t xml:space="preserve">Mention was made that if 2026 expenses would exceed the budget as ratified, there is the ability for the board to consider revising the budget midyear and seek approval by the Owners. The motion passed unanimously by all Owners present on the call. </w:t>
      </w:r>
    </w:p>
    <w:p w14:paraId="6537C84E" w14:textId="728787EB" w:rsidR="003242FA" w:rsidRDefault="003242FA" w:rsidP="001545C2">
      <w:pPr>
        <w:pStyle w:val="ListParagraph"/>
        <w:numPr>
          <w:ilvl w:val="0"/>
          <w:numId w:val="1"/>
        </w:numPr>
        <w:rPr>
          <w:i/>
          <w:iCs/>
        </w:rPr>
      </w:pPr>
      <w:r>
        <w:t xml:space="preserve">Wildlife Protection </w:t>
      </w:r>
      <w:r w:rsidR="00B6538A">
        <w:t xml:space="preserve">Measures </w:t>
      </w:r>
      <w:r>
        <w:t xml:space="preserve">Discussion per Article </w:t>
      </w:r>
      <w:r w:rsidR="0084496A">
        <w:t>XI</w:t>
      </w:r>
      <w:r>
        <w:t xml:space="preserve"> </w:t>
      </w:r>
      <w:r w:rsidR="001545C2">
        <w:t>Section</w:t>
      </w:r>
      <w:r>
        <w:t xml:space="preserve"> </w:t>
      </w:r>
      <w:r w:rsidR="0084496A">
        <w:t>11.15</w:t>
      </w:r>
      <w:r>
        <w:t xml:space="preserve"> of the </w:t>
      </w:r>
      <w:r w:rsidR="0084496A">
        <w:t>Declaration</w:t>
      </w:r>
      <w:r w:rsidR="004D5EC4">
        <w:t xml:space="preserve"> – </w:t>
      </w:r>
      <w:r w:rsidR="004D5EC4" w:rsidRPr="00F01956">
        <w:rPr>
          <w:i/>
          <w:iCs/>
        </w:rPr>
        <w:t xml:space="preserve">note this is an annual requirement and will be a standing agenda item on all </w:t>
      </w:r>
      <w:r w:rsidR="00657756">
        <w:rPr>
          <w:i/>
          <w:iCs/>
        </w:rPr>
        <w:t xml:space="preserve">future </w:t>
      </w:r>
      <w:r w:rsidR="004D5EC4" w:rsidRPr="00F01956">
        <w:rPr>
          <w:i/>
          <w:iCs/>
        </w:rPr>
        <w:t>Annual Owners meeting</w:t>
      </w:r>
      <w:r w:rsidR="00643ADF">
        <w:rPr>
          <w:i/>
          <w:iCs/>
        </w:rPr>
        <w:t>s.</w:t>
      </w:r>
    </w:p>
    <w:p w14:paraId="0F195775" w14:textId="18A698CD" w:rsidR="00983B92" w:rsidRDefault="00161683" w:rsidP="00161683">
      <w:pPr>
        <w:ind w:left="720"/>
      </w:pPr>
      <w:r>
        <w:t xml:space="preserve">Andy Dempsey shared his screen and presented </w:t>
      </w:r>
      <w:r w:rsidR="0078584F">
        <w:t xml:space="preserve">a written document referred to as an Agenda Item Report on this topic.  This topic is required by the Declaration to be reviewed at </w:t>
      </w:r>
      <w:proofErr w:type="gramStart"/>
      <w:r w:rsidR="0078584F">
        <w:t>an</w:t>
      </w:r>
      <w:proofErr w:type="gramEnd"/>
      <w:r w:rsidR="0078584F">
        <w:t xml:space="preserve"> Annual Meeting of the Owners, and today’s meeting meets that requirement.  This memo can be used for all future annual meetings, unless updates are required. </w:t>
      </w:r>
      <w:r w:rsidR="00783BE5">
        <w:t xml:space="preserve">The memo included recommendations by Colorado Parks and Wildlife </w:t>
      </w:r>
      <w:r w:rsidR="00783BE5">
        <w:lastRenderedPageBreak/>
        <w:t xml:space="preserve">Additional discussion by all present discussed the wildlife encountered in Barton Creek Reserve, and </w:t>
      </w:r>
      <w:r w:rsidR="00115221">
        <w:t xml:space="preserve">effective safety precautions that could be taken. </w:t>
      </w:r>
      <w:r w:rsidR="00230658">
        <w:t xml:space="preserve">Andy attempted to show a </w:t>
      </w:r>
      <w:proofErr w:type="gramStart"/>
      <w:r w:rsidR="00230658">
        <w:t>6 minute</w:t>
      </w:r>
      <w:proofErr w:type="gramEnd"/>
      <w:r w:rsidR="00230658">
        <w:t xml:space="preserve"> video by CPW but encountered sound issues.  The link is in the attached memo. There was a motion by Andy, seconded by Bart to have the Secretary put the </w:t>
      </w:r>
      <w:r w:rsidR="00560C3D">
        <w:t>publications</w:t>
      </w:r>
      <w:r w:rsidR="00230658">
        <w:t xml:space="preserve"> and website resources referenced in the memo on the BCR website when the Secretary gains access, and the motion passed unanimously.</w:t>
      </w:r>
    </w:p>
    <w:p w14:paraId="30EAAB28" w14:textId="4A40AB97" w:rsidR="00230658" w:rsidRPr="00161683" w:rsidRDefault="00230658" w:rsidP="00161683">
      <w:pPr>
        <w:ind w:left="720"/>
      </w:pPr>
      <w:r>
        <w:t xml:space="preserve">Brief recommendation by Andy that all future agenda items at Board and Owner meetings require a written agenda item per the attached template prior to the meeting.  This will ensure all can be prepared for the meetings, determine if the topic requires their participation, and </w:t>
      </w:r>
      <w:r w:rsidR="00560C3D">
        <w:t xml:space="preserve">should result in </w:t>
      </w:r>
      <w:r>
        <w:t xml:space="preserve">future meetings </w:t>
      </w:r>
      <w:proofErr w:type="gramStart"/>
      <w:r w:rsidR="00560C3D">
        <w:t xml:space="preserve">being </w:t>
      </w:r>
      <w:r>
        <w:t xml:space="preserve"> shorter</w:t>
      </w:r>
      <w:proofErr w:type="gramEnd"/>
      <w:r w:rsidR="00560C3D">
        <w:t xml:space="preserve"> because of the ability to read the details about agenda topics prior to the meeting</w:t>
      </w:r>
      <w:r>
        <w:t xml:space="preserve">. </w:t>
      </w:r>
    </w:p>
    <w:p w14:paraId="05E561EC" w14:textId="7913A7F3" w:rsidR="00B31AD0" w:rsidRDefault="003242FA" w:rsidP="00FB33B8">
      <w:pPr>
        <w:pStyle w:val="ListParagraph"/>
        <w:numPr>
          <w:ilvl w:val="0"/>
          <w:numId w:val="1"/>
        </w:numPr>
        <w:rPr>
          <w:i/>
          <w:iCs/>
        </w:rPr>
      </w:pPr>
      <w:r>
        <w:t xml:space="preserve">Forest Management Responsibilities per </w:t>
      </w:r>
      <w:r w:rsidR="001545C2">
        <w:t xml:space="preserve">Article </w:t>
      </w:r>
      <w:r w:rsidR="009650CD">
        <w:t xml:space="preserve">VIII Section </w:t>
      </w:r>
      <w:r>
        <w:t xml:space="preserve">8.04 of the </w:t>
      </w:r>
      <w:r w:rsidR="00252F68">
        <w:t>Declaration</w:t>
      </w:r>
      <w:r w:rsidR="004D5EC4">
        <w:t xml:space="preserve"> – </w:t>
      </w:r>
      <w:r w:rsidR="004D5EC4" w:rsidRPr="00F01956">
        <w:rPr>
          <w:i/>
          <w:iCs/>
        </w:rPr>
        <w:t xml:space="preserve">note this is an </w:t>
      </w:r>
      <w:r w:rsidR="00405350">
        <w:rPr>
          <w:i/>
          <w:iCs/>
        </w:rPr>
        <w:t>ongoing</w:t>
      </w:r>
      <w:r w:rsidR="004D5EC4" w:rsidRPr="00F01956">
        <w:rPr>
          <w:i/>
          <w:iCs/>
        </w:rPr>
        <w:t xml:space="preserve"> requirement and will be a standing agenda item on all </w:t>
      </w:r>
      <w:r w:rsidR="00405350">
        <w:rPr>
          <w:i/>
          <w:iCs/>
        </w:rPr>
        <w:t xml:space="preserve">future </w:t>
      </w:r>
      <w:r w:rsidR="004D5EC4" w:rsidRPr="00F01956">
        <w:rPr>
          <w:i/>
          <w:iCs/>
        </w:rPr>
        <w:t>Annual Owners meeting</w:t>
      </w:r>
      <w:r w:rsidR="00405350">
        <w:rPr>
          <w:i/>
          <w:iCs/>
        </w:rPr>
        <w:t>s</w:t>
      </w:r>
      <w:r w:rsidR="00DD2EF5">
        <w:rPr>
          <w:i/>
          <w:iCs/>
        </w:rPr>
        <w:t>.</w:t>
      </w:r>
    </w:p>
    <w:p w14:paraId="71855755" w14:textId="77777777" w:rsidR="00F129FD" w:rsidRDefault="00F129FD" w:rsidP="00F129FD">
      <w:pPr>
        <w:pStyle w:val="ListParagraph"/>
      </w:pPr>
    </w:p>
    <w:p w14:paraId="3F1C698E" w14:textId="5CFADE83" w:rsidR="00F129FD" w:rsidRDefault="00F129FD" w:rsidP="00F129FD">
      <w:pPr>
        <w:pStyle w:val="ListParagraph"/>
      </w:pPr>
      <w:r>
        <w:t xml:space="preserve">Andy apologized that no Agenda Item Report was prepared for this </w:t>
      </w:r>
      <w:proofErr w:type="gramStart"/>
      <w:r>
        <w:t>topic, but</w:t>
      </w:r>
      <w:proofErr w:type="gramEnd"/>
      <w:r>
        <w:t xml:space="preserve"> will be for future annual meetings.  This also is a requirement to review Forest Management </w:t>
      </w:r>
      <w:r w:rsidR="00560C3D">
        <w:t>Responsibilities</w:t>
      </w:r>
      <w:r>
        <w:t xml:space="preserve"> at an annual owner meeting, and this discussion satisfies that requirement.</w:t>
      </w:r>
    </w:p>
    <w:p w14:paraId="5511953A" w14:textId="77777777" w:rsidR="00F129FD" w:rsidRDefault="00F129FD" w:rsidP="00F129FD">
      <w:pPr>
        <w:pStyle w:val="ListParagraph"/>
      </w:pPr>
    </w:p>
    <w:p w14:paraId="13227078" w14:textId="0E82D96E" w:rsidR="00B22858" w:rsidRDefault="00F129FD" w:rsidP="00F129FD">
      <w:pPr>
        <w:pStyle w:val="ListParagraph"/>
      </w:pPr>
      <w:r>
        <w:t xml:space="preserve">Andy reviewed the requirement to develop lot </w:t>
      </w:r>
      <w:r w:rsidR="00560C3D">
        <w:t xml:space="preserve">forest management plans </w:t>
      </w:r>
      <w:r>
        <w:t xml:space="preserve">and replant healthy forest.  There is a document referenced in the Declaration that Mary said she would see if it was in her possession.  The general </w:t>
      </w:r>
      <w:proofErr w:type="gramStart"/>
      <w:r>
        <w:t>owner</w:t>
      </w:r>
      <w:proofErr w:type="gramEnd"/>
      <w:r>
        <w:t xml:space="preserve"> requirements include removal of dead branches, trees and the </w:t>
      </w:r>
      <w:r w:rsidR="00560C3D">
        <w:t>obligation</w:t>
      </w:r>
      <w:r>
        <w:t xml:space="preserve"> to reduce fire fuels on the ground.  In a follow-up from last </w:t>
      </w:r>
      <w:proofErr w:type="spellStart"/>
      <w:proofErr w:type="gramStart"/>
      <w:r>
        <w:t>months</w:t>
      </w:r>
      <w:proofErr w:type="spellEnd"/>
      <w:proofErr w:type="gramEnd"/>
      <w:r>
        <w:t xml:space="preserve"> ow</w:t>
      </w:r>
      <w:r w:rsidR="00560C3D">
        <w:t>n</w:t>
      </w:r>
      <w:r>
        <w:t xml:space="preserve">ers’ meeting, Mary </w:t>
      </w:r>
      <w:proofErr w:type="gramStart"/>
      <w:r>
        <w:t>had contacted</w:t>
      </w:r>
      <w:proofErr w:type="gramEnd"/>
      <w:r>
        <w:t xml:space="preserve"> the person </w:t>
      </w:r>
      <w:proofErr w:type="gramStart"/>
      <w:r>
        <w:t>at</w:t>
      </w:r>
      <w:proofErr w:type="gramEnd"/>
      <w:r>
        <w:t xml:space="preserve"> the county who manages the chipping program (which occurs in June) and received support to move Peak 7 later in future years to allow for increased participation following </w:t>
      </w:r>
      <w:r w:rsidR="00560C3D">
        <w:t xml:space="preserve">the typically </w:t>
      </w:r>
      <w:r>
        <w:t>late snow melt</w:t>
      </w:r>
      <w:r w:rsidR="00560C3D">
        <w:t xml:space="preserve"> at these higher elevations</w:t>
      </w:r>
      <w:r>
        <w:t xml:space="preserve">.  </w:t>
      </w:r>
    </w:p>
    <w:p w14:paraId="5FBA0882" w14:textId="77777777" w:rsidR="00B22858" w:rsidRDefault="00B22858" w:rsidP="00F129FD">
      <w:pPr>
        <w:pStyle w:val="ListParagraph"/>
      </w:pPr>
    </w:p>
    <w:p w14:paraId="7C8F7AFD" w14:textId="77777777" w:rsidR="00B22858" w:rsidRDefault="00F129FD" w:rsidP="00F129FD">
      <w:pPr>
        <w:pStyle w:val="ListParagraph"/>
      </w:pPr>
      <w:r>
        <w:t xml:space="preserve">Bart said he would send out a reminder to all owners of the need to collect ground </w:t>
      </w:r>
      <w:proofErr w:type="gramStart"/>
      <w:r>
        <w:t>fuels</w:t>
      </w:r>
      <w:proofErr w:type="gramEnd"/>
      <w:r>
        <w:t>.</w:t>
      </w:r>
      <w:r w:rsidR="00560C3D">
        <w:t xml:space="preserve"> </w:t>
      </w:r>
    </w:p>
    <w:p w14:paraId="1EBBF5E9" w14:textId="77777777" w:rsidR="00B22858" w:rsidRDefault="00B22858" w:rsidP="00F129FD">
      <w:pPr>
        <w:pStyle w:val="ListParagraph"/>
      </w:pPr>
    </w:p>
    <w:p w14:paraId="19728B99" w14:textId="4CDC0ABB" w:rsidR="00F129FD" w:rsidRDefault="00560C3D" w:rsidP="00F129FD">
      <w:pPr>
        <w:pStyle w:val="ListParagraph"/>
      </w:pPr>
      <w:r>
        <w:t xml:space="preserve">The group also discussed collecting ground </w:t>
      </w:r>
      <w:proofErr w:type="gramStart"/>
      <w:r>
        <w:t>fuels</w:t>
      </w:r>
      <w:proofErr w:type="gramEnd"/>
      <w:r>
        <w:t xml:space="preserve"> now and staging them at strategic locations on each lo</w:t>
      </w:r>
      <w:r w:rsidR="00EE3479">
        <w:t>t</w:t>
      </w:r>
      <w:r>
        <w:t xml:space="preserve"> for easy transport to the designated chipping program pickup locations next summer.</w:t>
      </w:r>
    </w:p>
    <w:p w14:paraId="38B4FDA2" w14:textId="77777777" w:rsidR="00F129FD" w:rsidRDefault="00F129FD" w:rsidP="00F129FD">
      <w:pPr>
        <w:pStyle w:val="ListParagraph"/>
      </w:pPr>
    </w:p>
    <w:p w14:paraId="36DD57DF" w14:textId="77777777" w:rsidR="0057367D" w:rsidRPr="00540C24" w:rsidRDefault="0057367D" w:rsidP="00540C24">
      <w:pPr>
        <w:rPr>
          <w:b/>
          <w:bCs/>
        </w:rPr>
      </w:pPr>
      <w:r w:rsidRPr="00540C24">
        <w:rPr>
          <w:b/>
          <w:bCs/>
        </w:rPr>
        <w:lastRenderedPageBreak/>
        <w:t xml:space="preserve">Other Business: </w:t>
      </w:r>
    </w:p>
    <w:p w14:paraId="50F972D3" w14:textId="4DFC44D5" w:rsidR="0057367D" w:rsidRDefault="0057367D" w:rsidP="00912786">
      <w:pPr>
        <w:pStyle w:val="ListParagraph"/>
        <w:numPr>
          <w:ilvl w:val="0"/>
          <w:numId w:val="9"/>
        </w:numPr>
      </w:pPr>
      <w:r>
        <w:t xml:space="preserve">Discussion of how to communicate electronically with the owners.  Are emails with a </w:t>
      </w:r>
      <w:proofErr w:type="gramStart"/>
      <w:r>
        <w:t>Bcc  for</w:t>
      </w:r>
      <w:proofErr w:type="gramEnd"/>
      <w:r>
        <w:t xml:space="preserve"> owner privacy best</w:t>
      </w:r>
      <w:r w:rsidR="00B22858">
        <w:t>? S</w:t>
      </w:r>
      <w:r>
        <w:t xml:space="preserve">hould </w:t>
      </w:r>
      <w:proofErr w:type="gramStart"/>
      <w:r>
        <w:t>the email</w:t>
      </w:r>
      <w:proofErr w:type="gramEnd"/>
      <w:r>
        <w:t xml:space="preserve"> addresses be </w:t>
      </w:r>
      <w:r w:rsidR="00B22858">
        <w:t>disclosed</w:t>
      </w:r>
      <w:r>
        <w:t xml:space="preserve"> or is an alternative to better use the </w:t>
      </w:r>
      <w:proofErr w:type="gramStart"/>
      <w:r>
        <w:t>website, and</w:t>
      </w:r>
      <w:proofErr w:type="gramEnd"/>
      <w:r>
        <w:t xml:space="preserve"> send out Bcc emails directing owners to the website, which ensures the </w:t>
      </w:r>
      <w:r w:rsidR="00B22858">
        <w:t>obligation</w:t>
      </w:r>
      <w:r>
        <w:t xml:space="preserve"> is on owners </w:t>
      </w:r>
      <w:r w:rsidR="00B22858">
        <w:t>to access agendas and related documents</w:t>
      </w:r>
      <w:r>
        <w:t xml:space="preserve">, not the board to </w:t>
      </w:r>
      <w:r w:rsidR="00B22858">
        <w:t xml:space="preserve">email out to all owners the </w:t>
      </w:r>
      <w:r>
        <w:t>meeting</w:t>
      </w:r>
      <w:r w:rsidR="00B22858">
        <w:t xml:space="preserve"> minute</w:t>
      </w:r>
      <w:r>
        <w:t>s</w:t>
      </w:r>
      <w:r w:rsidR="00B22858">
        <w:t>,</w:t>
      </w:r>
      <w:r>
        <w:t xml:space="preserve"> agendas</w:t>
      </w:r>
      <w:r w:rsidR="00B22858">
        <w:t>, and related agenda item documents</w:t>
      </w:r>
      <w:r>
        <w:t>.</w:t>
      </w:r>
    </w:p>
    <w:p w14:paraId="05FDAC8D" w14:textId="567FD822" w:rsidR="00912786" w:rsidRDefault="00912786" w:rsidP="00AE5114">
      <w:pPr>
        <w:pStyle w:val="ListParagraph"/>
        <w:numPr>
          <w:ilvl w:val="0"/>
          <w:numId w:val="9"/>
        </w:numPr>
      </w:pPr>
      <w:r>
        <w:t xml:space="preserve">Lisa inquired about the status of efforts to improve Barton Road.  Andy and Mary provided information </w:t>
      </w:r>
      <w:proofErr w:type="gramStart"/>
      <w:r>
        <w:t>of</w:t>
      </w:r>
      <w:proofErr w:type="gramEnd"/>
      <w:r>
        <w:t xml:space="preserve"> </w:t>
      </w:r>
      <w:r w:rsidR="00B22858">
        <w:t>ongoing</w:t>
      </w:r>
      <w:r>
        <w:t xml:space="preserve"> efforts, costs</w:t>
      </w:r>
      <w:r w:rsidR="00B22858">
        <w:t>, potential grant opportunities,</w:t>
      </w:r>
      <w:r>
        <w:t xml:space="preserve"> and timelines.  Discussion regarding desirability or not of having official trailheads in the neighborhood but that the local government needs to put the trails on their map first.  All efforts are long term.   Request for the phone </w:t>
      </w:r>
      <w:r w:rsidR="00B22858">
        <w:t>number</w:t>
      </w:r>
      <w:r>
        <w:t xml:space="preserve"> to call when maintenance is needed</w:t>
      </w:r>
      <w:r w:rsidR="00C87F78">
        <w:t>.  Following the meeting, Mary provided the following contact information:</w:t>
      </w:r>
    </w:p>
    <w:p w14:paraId="4DB9C2EA" w14:textId="77777777" w:rsidR="00540C24" w:rsidRDefault="00540C24" w:rsidP="00C87F78">
      <w:pPr>
        <w:pStyle w:val="ListParagraph"/>
        <w:ind w:left="1080"/>
      </w:pPr>
    </w:p>
    <w:p w14:paraId="50D243FE" w14:textId="07D6925E" w:rsidR="00C87F78" w:rsidRDefault="00C87F78" w:rsidP="00C87F78">
      <w:pPr>
        <w:pStyle w:val="ListParagraph"/>
        <w:ind w:left="1080"/>
      </w:pPr>
      <w:r>
        <w:t>Alice Gustafson – the new County Engineer</w:t>
      </w:r>
    </w:p>
    <w:p w14:paraId="3A9A3308" w14:textId="77777777" w:rsidR="00C87F78" w:rsidRDefault="00C87F78" w:rsidP="00C87F78">
      <w:pPr>
        <w:pStyle w:val="ListParagraph"/>
        <w:ind w:left="1080"/>
      </w:pPr>
      <w:r>
        <w:t>Alice.Gustafson@summitcountyco.gov</w:t>
      </w:r>
    </w:p>
    <w:p w14:paraId="2B165FF0" w14:textId="77777777" w:rsidR="00C87F78" w:rsidRDefault="00C87F78" w:rsidP="00C87F78">
      <w:pPr>
        <w:pStyle w:val="ListParagraph"/>
        <w:ind w:left="1080"/>
      </w:pPr>
    </w:p>
    <w:p w14:paraId="327441AE" w14:textId="7047E500" w:rsidR="00C87F78" w:rsidRDefault="00C87F78" w:rsidP="00C87F78">
      <w:pPr>
        <w:pStyle w:val="ListParagraph"/>
        <w:ind w:left="1080"/>
      </w:pPr>
      <w:r>
        <w:t>Saul Saenz, CFM</w:t>
      </w:r>
      <w:r w:rsidR="008D27EB">
        <w:t xml:space="preserve">, </w:t>
      </w:r>
      <w:r>
        <w:t>Engineer I</w:t>
      </w:r>
    </w:p>
    <w:p w14:paraId="2F65A93E" w14:textId="77777777" w:rsidR="00C87F78" w:rsidRDefault="00C87F78" w:rsidP="00C87F78">
      <w:pPr>
        <w:pStyle w:val="ListParagraph"/>
        <w:ind w:left="1080"/>
      </w:pPr>
      <w:r>
        <w:t>Summit County Engineering</w:t>
      </w:r>
    </w:p>
    <w:p w14:paraId="135A3165" w14:textId="77777777" w:rsidR="00C87F78" w:rsidRDefault="00C87F78" w:rsidP="00C87F78">
      <w:pPr>
        <w:pStyle w:val="ListParagraph"/>
        <w:ind w:left="1080"/>
      </w:pPr>
      <w:r>
        <w:t>Saul.Saenz@SummitCountyCO.gov</w:t>
      </w:r>
    </w:p>
    <w:p w14:paraId="70B18F18" w14:textId="77777777" w:rsidR="00C87F78" w:rsidRDefault="00C87F78" w:rsidP="00C87F78">
      <w:pPr>
        <w:pStyle w:val="ListParagraph"/>
        <w:ind w:left="1080"/>
      </w:pPr>
      <w:r>
        <w:t>970-668-4208</w:t>
      </w:r>
    </w:p>
    <w:p w14:paraId="7270AEEA" w14:textId="77777777" w:rsidR="00C87F78" w:rsidRDefault="00C87F78" w:rsidP="00C87F78">
      <w:pPr>
        <w:pStyle w:val="ListParagraph"/>
        <w:ind w:left="1080"/>
      </w:pPr>
    </w:p>
    <w:p w14:paraId="67F34C74" w14:textId="77777777" w:rsidR="00C87F78" w:rsidRDefault="00C87F78" w:rsidP="00C87F78">
      <w:pPr>
        <w:pStyle w:val="ListParagraph"/>
        <w:ind w:left="1080"/>
      </w:pPr>
      <w:r>
        <w:t>Dan Manguso</w:t>
      </w:r>
    </w:p>
    <w:p w14:paraId="65F8287D" w14:textId="77777777" w:rsidR="00C87F78" w:rsidRDefault="00C87F78" w:rsidP="00C87F78">
      <w:pPr>
        <w:pStyle w:val="ListParagraph"/>
        <w:ind w:left="1080"/>
      </w:pPr>
      <w:r>
        <w:t>Summit County Road and Bridge Guy</w:t>
      </w:r>
    </w:p>
    <w:p w14:paraId="449F5FD1" w14:textId="77777777" w:rsidR="00C87F78" w:rsidRDefault="00C87F78" w:rsidP="00C87F78">
      <w:pPr>
        <w:pStyle w:val="ListParagraph"/>
        <w:ind w:left="1080"/>
      </w:pPr>
      <w:r>
        <w:t>Daniel.Manguso@SummitCountyCO.gov</w:t>
      </w:r>
    </w:p>
    <w:p w14:paraId="739769FA" w14:textId="77777777" w:rsidR="00C87F78" w:rsidRDefault="00C87F78" w:rsidP="00C87F78">
      <w:pPr>
        <w:pStyle w:val="ListParagraph"/>
        <w:ind w:left="1080"/>
      </w:pPr>
      <w:r>
        <w:t>(970) 668-4227</w:t>
      </w:r>
    </w:p>
    <w:p w14:paraId="2B5B6A7B" w14:textId="77777777" w:rsidR="0057367D" w:rsidRDefault="0057367D" w:rsidP="00F129FD">
      <w:pPr>
        <w:pStyle w:val="ListParagraph"/>
      </w:pPr>
    </w:p>
    <w:p w14:paraId="1675BE4B" w14:textId="5DF7F122" w:rsidR="00B31AD0" w:rsidRDefault="00B31AD0" w:rsidP="00540C24">
      <w:r w:rsidRPr="00540C24">
        <w:rPr>
          <w:b/>
          <w:bCs/>
        </w:rPr>
        <w:t>Adjourn meeting:</w:t>
      </w:r>
      <w:r>
        <w:t xml:space="preserve"> Officers and </w:t>
      </w:r>
      <w:r w:rsidR="00DD2EF5">
        <w:t xml:space="preserve">Executive </w:t>
      </w:r>
      <w:r>
        <w:t xml:space="preserve">Board Member Meeting – Immediately to follow owners meeting. </w:t>
      </w:r>
      <w:r w:rsidR="00540C24">
        <w:t xml:space="preserve">  Meeting was adjourned </w:t>
      </w:r>
      <w:r w:rsidR="008D27EB">
        <w:t>at 6:56 pm MT.</w:t>
      </w:r>
    </w:p>
    <w:p w14:paraId="72380AEF" w14:textId="019375E2" w:rsidR="0010321B" w:rsidRDefault="0010321B" w:rsidP="0010321B">
      <w:r>
        <w:t>Attachments: Agen</w:t>
      </w:r>
      <w:r w:rsidR="00EE3479">
        <w:t>d</w:t>
      </w:r>
      <w:r>
        <w:t>a Item Report Template</w:t>
      </w:r>
    </w:p>
    <w:p w14:paraId="007D6298" w14:textId="5CF0D3E9" w:rsidR="0010321B" w:rsidRPr="00A3369E" w:rsidRDefault="0010321B" w:rsidP="0010321B">
      <w:r w:rsidRPr="00A3369E">
        <w:tab/>
      </w:r>
      <w:r w:rsidR="008D27EB">
        <w:tab/>
      </w:r>
      <w:r w:rsidRPr="00A3369E">
        <w:t xml:space="preserve">Agenda Item Report </w:t>
      </w:r>
      <w:r w:rsidR="00A3369E" w:rsidRPr="00A3369E">
        <w:t>Annual Wildlife Protection Measures Discussion</w:t>
      </w:r>
    </w:p>
    <w:p w14:paraId="4A120414" w14:textId="77777777" w:rsidR="00CB3958" w:rsidRDefault="00CB3958">
      <w:r>
        <w:br w:type="page"/>
      </w:r>
    </w:p>
    <w:p w14:paraId="2C808B71" w14:textId="77777777" w:rsidR="00CB3958" w:rsidRPr="00CB3958" w:rsidRDefault="00CB3958" w:rsidP="00CB3958">
      <w:pPr>
        <w:jc w:val="center"/>
        <w:rPr>
          <w:b/>
        </w:rPr>
      </w:pPr>
      <w:r w:rsidRPr="00CB3958">
        <w:rPr>
          <w:b/>
        </w:rPr>
        <w:lastRenderedPageBreak/>
        <w:t>BARTON CREEK RESERVE HOMEOWNER’S ASSOCIATION</w:t>
      </w:r>
    </w:p>
    <w:p w14:paraId="114D5676" w14:textId="7BA5BD0A" w:rsidR="00CB3958" w:rsidRPr="00CB3958" w:rsidRDefault="00CB3958" w:rsidP="00CB3958">
      <w:pPr>
        <w:jc w:val="center"/>
        <w:rPr>
          <w:b/>
        </w:rPr>
      </w:pPr>
      <w:r w:rsidRPr="00CB3958">
        <w:rPr>
          <w:b/>
        </w:rPr>
        <w:t>AGENDA ITEM REPORT</w:t>
      </w:r>
      <w:r>
        <w:rPr>
          <w:b/>
        </w:rPr>
        <w:t xml:space="preserve"> TEMPLATE</w:t>
      </w:r>
    </w:p>
    <w:p w14:paraId="5EFA94CD" w14:textId="77777777" w:rsidR="00CB3958" w:rsidRPr="00CB3958" w:rsidRDefault="00CB3958" w:rsidP="00CB3958">
      <w:pPr>
        <w:rPr>
          <w:b/>
        </w:rPr>
      </w:pPr>
    </w:p>
    <w:p w14:paraId="7449B6CD" w14:textId="77777777" w:rsidR="00CB3958" w:rsidRPr="00CB3958" w:rsidRDefault="00CB3958" w:rsidP="00CB3958">
      <w:pPr>
        <w:rPr>
          <w:b/>
        </w:rPr>
      </w:pPr>
      <w:r w:rsidRPr="00CB3958">
        <w:rPr>
          <w:b/>
        </w:rPr>
        <w:t xml:space="preserve">DATE: </w:t>
      </w:r>
    </w:p>
    <w:p w14:paraId="4AF6DE18" w14:textId="77777777" w:rsidR="00CB3958" w:rsidRPr="00CB3958" w:rsidRDefault="00CB3958" w:rsidP="00CB3958">
      <w:pPr>
        <w:rPr>
          <w:b/>
        </w:rPr>
      </w:pPr>
    </w:p>
    <w:p w14:paraId="7BB30FDD" w14:textId="77777777" w:rsidR="00CB3958" w:rsidRPr="00CB3958" w:rsidRDefault="00CB3958" w:rsidP="00CB3958">
      <w:r w:rsidRPr="00CB3958">
        <w:rPr>
          <w:b/>
        </w:rPr>
        <w:t>TO: Barton Creek Homeowner’s Association Executive Board (“Board of Directors”)</w:t>
      </w:r>
      <w:r w:rsidRPr="00CB3958">
        <w:tab/>
        <w:t xml:space="preserve"> </w:t>
      </w:r>
    </w:p>
    <w:p w14:paraId="545D6CFC" w14:textId="77777777" w:rsidR="00CB3958" w:rsidRPr="00CB3958" w:rsidRDefault="00CB3958" w:rsidP="00CB3958">
      <w:r w:rsidRPr="00CB3958">
        <w:rPr>
          <w:b/>
        </w:rPr>
        <w:t>FROM:</w:t>
      </w:r>
      <w:r w:rsidRPr="00CB3958">
        <w:tab/>
      </w:r>
    </w:p>
    <w:p w14:paraId="4978216C" w14:textId="77777777" w:rsidR="00CB3958" w:rsidRPr="00CB3958" w:rsidRDefault="00CB3958" w:rsidP="00CB3958">
      <w:r w:rsidRPr="00CB3958">
        <w:rPr>
          <w:b/>
        </w:rPr>
        <w:t>RE:</w:t>
      </w:r>
      <w:r w:rsidRPr="00CB3958">
        <w:rPr>
          <w:b/>
        </w:rPr>
        <w:tab/>
        <w:t>Subject</w:t>
      </w:r>
    </w:p>
    <w:p w14:paraId="00677CE0" w14:textId="77777777" w:rsidR="00CB3958" w:rsidRPr="00CB3958" w:rsidRDefault="00CB3958" w:rsidP="00CB3958">
      <w:pPr>
        <w:rPr>
          <w:b/>
          <w:bCs/>
        </w:rPr>
      </w:pPr>
    </w:p>
    <w:p w14:paraId="1D2E3E1F" w14:textId="77777777" w:rsidR="00CB3958" w:rsidRPr="00CB3958" w:rsidRDefault="00CB3958" w:rsidP="00CB3958">
      <w:pPr>
        <w:rPr>
          <w:b/>
          <w:bCs/>
        </w:rPr>
      </w:pPr>
      <w:r w:rsidRPr="00CB3958">
        <w:rPr>
          <w:b/>
          <w:bCs/>
        </w:rPr>
        <w:t>BACKGROUND</w:t>
      </w:r>
    </w:p>
    <w:p w14:paraId="54C59FC2" w14:textId="77777777" w:rsidR="00CB3958" w:rsidRPr="00CB3958" w:rsidRDefault="00CB3958" w:rsidP="00CB3958"/>
    <w:p w14:paraId="3C8EB456" w14:textId="77777777" w:rsidR="00CB3958" w:rsidRPr="00CB3958" w:rsidRDefault="00CB3958" w:rsidP="00CB3958">
      <w:pPr>
        <w:rPr>
          <w:b/>
        </w:rPr>
      </w:pPr>
      <w:r w:rsidRPr="00CB3958">
        <w:rPr>
          <w:b/>
        </w:rPr>
        <w:t>MANAGEMENT RECOMMENDATION</w:t>
      </w:r>
    </w:p>
    <w:p w14:paraId="26A9EDC5" w14:textId="77777777" w:rsidR="00CB3958" w:rsidRPr="00CB3958" w:rsidRDefault="00CB3958" w:rsidP="00CB3958">
      <w:pPr>
        <w:rPr>
          <w:b/>
        </w:rPr>
      </w:pPr>
    </w:p>
    <w:p w14:paraId="6013649F" w14:textId="77777777" w:rsidR="00CB3958" w:rsidRPr="00CB3958" w:rsidRDefault="00CB3958" w:rsidP="00CB3958">
      <w:pPr>
        <w:rPr>
          <w:b/>
        </w:rPr>
      </w:pPr>
      <w:r w:rsidRPr="00CB3958">
        <w:rPr>
          <w:b/>
        </w:rPr>
        <w:t>JUSTIFICATION FOR BOARD ACTION</w:t>
      </w:r>
    </w:p>
    <w:p w14:paraId="49FDAB65" w14:textId="77777777" w:rsidR="00CB3958" w:rsidRPr="00CB3958" w:rsidRDefault="00CB3958" w:rsidP="00CB3958">
      <w:pPr>
        <w:rPr>
          <w:b/>
        </w:rPr>
      </w:pPr>
    </w:p>
    <w:p w14:paraId="23A5201A" w14:textId="77777777" w:rsidR="00CB3958" w:rsidRPr="00CB3958" w:rsidRDefault="00CB3958" w:rsidP="00CB3958">
      <w:pPr>
        <w:rPr>
          <w:b/>
        </w:rPr>
      </w:pPr>
      <w:r w:rsidRPr="00CB3958">
        <w:rPr>
          <w:b/>
        </w:rPr>
        <w:t>FINANCIAL IMPACTS</w:t>
      </w:r>
    </w:p>
    <w:p w14:paraId="10CD5A31" w14:textId="77777777" w:rsidR="00CB3958" w:rsidRPr="00CB3958" w:rsidRDefault="00CB3958" w:rsidP="00CB3958"/>
    <w:p w14:paraId="3109CDFD" w14:textId="77777777" w:rsidR="00CB3958" w:rsidRPr="00CB3958" w:rsidRDefault="00CB3958" w:rsidP="00CB3958">
      <w:pPr>
        <w:rPr>
          <w:b/>
          <w:bCs/>
        </w:rPr>
      </w:pPr>
      <w:r w:rsidRPr="00CB3958">
        <w:rPr>
          <w:b/>
          <w:bCs/>
        </w:rPr>
        <w:t>Exhibits:</w:t>
      </w:r>
    </w:p>
    <w:p w14:paraId="0E228133" w14:textId="77777777" w:rsidR="00161683" w:rsidRDefault="00161683">
      <w:r>
        <w:br w:type="page"/>
      </w:r>
    </w:p>
    <w:p w14:paraId="3791F134" w14:textId="77777777" w:rsidR="00161683" w:rsidRPr="00161683" w:rsidRDefault="00161683" w:rsidP="00161683">
      <w:pPr>
        <w:spacing w:after="0" w:line="240" w:lineRule="auto"/>
        <w:jc w:val="center"/>
        <w:rPr>
          <w:rFonts w:ascii="Times New Roman" w:eastAsia="Times New Roman" w:hAnsi="Times New Roman" w:cs="Times New Roman"/>
          <w:b/>
          <w:kern w:val="0"/>
          <w:szCs w:val="20"/>
          <w14:ligatures w14:val="none"/>
        </w:rPr>
      </w:pPr>
      <w:r w:rsidRPr="00161683">
        <w:rPr>
          <w:rFonts w:ascii="Times New Roman" w:eastAsia="Times New Roman" w:hAnsi="Times New Roman" w:cs="Times New Roman"/>
          <w:b/>
          <w:kern w:val="0"/>
          <w:szCs w:val="20"/>
          <w14:ligatures w14:val="none"/>
        </w:rPr>
        <w:lastRenderedPageBreak/>
        <w:t>BARTON CREEK RESERVE HOMEOWNER’S ASSOCIATION</w:t>
      </w:r>
    </w:p>
    <w:p w14:paraId="74DF3493" w14:textId="77777777" w:rsidR="00161683" w:rsidRPr="00161683" w:rsidRDefault="00161683" w:rsidP="00161683">
      <w:pPr>
        <w:spacing w:after="0" w:line="240" w:lineRule="auto"/>
        <w:jc w:val="center"/>
        <w:rPr>
          <w:rFonts w:ascii="Times New Roman" w:eastAsia="Times New Roman" w:hAnsi="Times New Roman" w:cs="Times New Roman"/>
          <w:b/>
          <w:kern w:val="0"/>
          <w:szCs w:val="20"/>
          <w14:ligatures w14:val="none"/>
        </w:rPr>
      </w:pPr>
    </w:p>
    <w:p w14:paraId="31F0DFB1" w14:textId="77777777" w:rsidR="00161683" w:rsidRPr="00161683" w:rsidRDefault="00161683" w:rsidP="00161683">
      <w:pPr>
        <w:spacing w:after="0" w:line="240" w:lineRule="auto"/>
        <w:jc w:val="center"/>
        <w:rPr>
          <w:rFonts w:ascii="Times New Roman" w:eastAsia="Times New Roman" w:hAnsi="Times New Roman" w:cs="Times New Roman"/>
          <w:b/>
          <w:kern w:val="0"/>
          <w:szCs w:val="20"/>
          <w14:ligatures w14:val="none"/>
        </w:rPr>
      </w:pPr>
    </w:p>
    <w:p w14:paraId="00C25F8C" w14:textId="77777777" w:rsidR="00161683" w:rsidRPr="00161683" w:rsidRDefault="00161683" w:rsidP="00161683">
      <w:pPr>
        <w:spacing w:after="0" w:line="240" w:lineRule="auto"/>
        <w:jc w:val="center"/>
        <w:rPr>
          <w:rFonts w:ascii="Times New Roman" w:eastAsia="Times New Roman" w:hAnsi="Times New Roman" w:cs="Times New Roman"/>
          <w:b/>
          <w:kern w:val="0"/>
          <w:szCs w:val="20"/>
          <w14:ligatures w14:val="none"/>
        </w:rPr>
      </w:pPr>
      <w:r w:rsidRPr="00161683">
        <w:rPr>
          <w:rFonts w:ascii="Times New Roman" w:eastAsia="Times New Roman" w:hAnsi="Times New Roman" w:cs="Times New Roman"/>
          <w:b/>
          <w:kern w:val="0"/>
          <w:szCs w:val="20"/>
          <w14:ligatures w14:val="none"/>
        </w:rPr>
        <w:t>AGENDA ITEM REPORT</w:t>
      </w:r>
    </w:p>
    <w:p w14:paraId="3BD833F5" w14:textId="77777777" w:rsidR="00161683" w:rsidRPr="00161683" w:rsidRDefault="00161683" w:rsidP="00161683">
      <w:pPr>
        <w:spacing w:after="0" w:line="240" w:lineRule="auto"/>
        <w:jc w:val="center"/>
        <w:rPr>
          <w:rFonts w:ascii="Times New Roman" w:eastAsia="Times New Roman" w:hAnsi="Times New Roman" w:cs="Times New Roman"/>
          <w:b/>
          <w:kern w:val="0"/>
          <w:szCs w:val="20"/>
          <w14:ligatures w14:val="none"/>
        </w:rPr>
      </w:pPr>
    </w:p>
    <w:p w14:paraId="704E1D63" w14:textId="77777777" w:rsidR="00161683" w:rsidRPr="00161683" w:rsidRDefault="00161683" w:rsidP="00161683">
      <w:pPr>
        <w:spacing w:after="0" w:line="240" w:lineRule="auto"/>
        <w:jc w:val="center"/>
        <w:rPr>
          <w:rFonts w:ascii="CG Times" w:eastAsia="Times New Roman" w:hAnsi="CG Times" w:cs="Times New Roman"/>
          <w:b/>
          <w:kern w:val="0"/>
          <w:szCs w:val="20"/>
          <w14:ligatures w14:val="none"/>
        </w:rPr>
      </w:pPr>
    </w:p>
    <w:p w14:paraId="7FCA4D08" w14:textId="77777777" w:rsidR="00161683" w:rsidRPr="00161683" w:rsidRDefault="00161683" w:rsidP="00161683">
      <w:pPr>
        <w:tabs>
          <w:tab w:val="left" w:pos="1008"/>
          <w:tab w:val="right" w:pos="9900"/>
        </w:tabs>
        <w:spacing w:after="0" w:line="240" w:lineRule="auto"/>
        <w:rPr>
          <w:rFonts w:ascii="Arial" w:eastAsia="Times New Roman" w:hAnsi="Arial" w:cs="Times New Roman"/>
          <w:b/>
          <w:kern w:val="0"/>
          <w:sz w:val="22"/>
          <w:szCs w:val="20"/>
          <w14:ligatures w14:val="none"/>
        </w:rPr>
      </w:pPr>
      <w:r w:rsidRPr="00161683">
        <w:rPr>
          <w:rFonts w:ascii="Arial" w:eastAsia="Times New Roman" w:hAnsi="Arial" w:cs="Times New Roman"/>
          <w:b/>
          <w:kern w:val="0"/>
          <w:sz w:val="22"/>
          <w:szCs w:val="20"/>
          <w14:ligatures w14:val="none"/>
        </w:rPr>
        <w:t>DATE:</w:t>
      </w:r>
      <w:r w:rsidRPr="00161683">
        <w:rPr>
          <w:rFonts w:ascii="Arial" w:eastAsia="Times New Roman" w:hAnsi="Arial" w:cs="Times New Roman"/>
          <w:b/>
          <w:kern w:val="0"/>
          <w:sz w:val="22"/>
          <w:szCs w:val="20"/>
          <w14:ligatures w14:val="none"/>
        </w:rPr>
        <w:tab/>
        <w:t>July 30, 2025</w:t>
      </w:r>
    </w:p>
    <w:p w14:paraId="0EFA25AB" w14:textId="77777777" w:rsidR="00161683" w:rsidRPr="00161683" w:rsidRDefault="00161683" w:rsidP="00161683">
      <w:pPr>
        <w:tabs>
          <w:tab w:val="left" w:pos="1008"/>
          <w:tab w:val="right" w:pos="9900"/>
        </w:tabs>
        <w:spacing w:after="0" w:line="240" w:lineRule="auto"/>
        <w:rPr>
          <w:rFonts w:ascii="Arial" w:eastAsia="Times New Roman" w:hAnsi="Arial" w:cs="Times New Roman"/>
          <w:b/>
          <w:kern w:val="0"/>
          <w:sz w:val="22"/>
          <w:szCs w:val="20"/>
          <w14:ligatures w14:val="none"/>
        </w:rPr>
      </w:pPr>
    </w:p>
    <w:p w14:paraId="2D83CB0B" w14:textId="77777777" w:rsidR="00161683" w:rsidRPr="00161683" w:rsidRDefault="00161683" w:rsidP="00161683">
      <w:pPr>
        <w:tabs>
          <w:tab w:val="left" w:pos="1008"/>
          <w:tab w:val="right" w:pos="9900"/>
        </w:tabs>
        <w:spacing w:after="0" w:line="240" w:lineRule="auto"/>
        <w:rPr>
          <w:rFonts w:ascii="Arial" w:eastAsia="Times New Roman" w:hAnsi="Arial" w:cs="Times New Roman"/>
          <w:b/>
          <w:kern w:val="0"/>
          <w:sz w:val="22"/>
          <w:szCs w:val="20"/>
          <w14:ligatures w14:val="none"/>
        </w:rPr>
      </w:pPr>
      <w:r w:rsidRPr="00161683">
        <w:rPr>
          <w:rFonts w:ascii="Arial" w:eastAsia="Times New Roman" w:hAnsi="Arial" w:cs="Times New Roman"/>
          <w:b/>
          <w:kern w:val="0"/>
          <w:sz w:val="22"/>
          <w:szCs w:val="20"/>
          <w14:ligatures w14:val="none"/>
        </w:rPr>
        <w:t xml:space="preserve">TO: </w:t>
      </w:r>
      <w:bookmarkStart w:id="0" w:name="_Hlk204771259"/>
      <w:r w:rsidRPr="00161683">
        <w:rPr>
          <w:rFonts w:ascii="Arial" w:eastAsia="Times New Roman" w:hAnsi="Arial" w:cs="Times New Roman"/>
          <w:b/>
          <w:kern w:val="0"/>
          <w:sz w:val="22"/>
          <w:szCs w:val="20"/>
          <w14:ligatures w14:val="none"/>
        </w:rPr>
        <w:tab/>
        <w:t>Barto</w:t>
      </w:r>
      <w:bookmarkEnd w:id="0"/>
      <w:r w:rsidRPr="00161683">
        <w:rPr>
          <w:rFonts w:ascii="Arial" w:eastAsia="Times New Roman" w:hAnsi="Arial" w:cs="Times New Roman"/>
          <w:b/>
          <w:kern w:val="0"/>
          <w:sz w:val="22"/>
          <w:szCs w:val="20"/>
          <w14:ligatures w14:val="none"/>
        </w:rPr>
        <w:t>n Creek Reserve (“BCR”)</w:t>
      </w:r>
    </w:p>
    <w:p w14:paraId="34112822" w14:textId="77777777" w:rsidR="00161683" w:rsidRPr="00161683" w:rsidRDefault="00161683" w:rsidP="00161683">
      <w:pPr>
        <w:tabs>
          <w:tab w:val="left" w:pos="1008"/>
          <w:tab w:val="right" w:pos="9900"/>
        </w:tabs>
        <w:spacing w:after="0" w:line="240" w:lineRule="auto"/>
        <w:rPr>
          <w:rFonts w:ascii="Arial" w:eastAsia="Times New Roman" w:hAnsi="Arial" w:cs="Times New Roman"/>
          <w:b/>
          <w:kern w:val="0"/>
          <w:sz w:val="22"/>
          <w:szCs w:val="20"/>
          <w14:ligatures w14:val="none"/>
        </w:rPr>
      </w:pPr>
      <w:r w:rsidRPr="00161683">
        <w:rPr>
          <w:rFonts w:ascii="Arial" w:eastAsia="Times New Roman" w:hAnsi="Arial" w:cs="Times New Roman"/>
          <w:b/>
          <w:kern w:val="0"/>
          <w:sz w:val="22"/>
          <w:szCs w:val="20"/>
          <w14:ligatures w14:val="none"/>
        </w:rPr>
        <w:tab/>
        <w:t>Homeowner’s Association (“HOA”)</w:t>
      </w:r>
    </w:p>
    <w:p w14:paraId="113D709A" w14:textId="77777777" w:rsidR="00161683" w:rsidRPr="00161683" w:rsidRDefault="00161683" w:rsidP="00161683">
      <w:pPr>
        <w:tabs>
          <w:tab w:val="left" w:pos="1008"/>
          <w:tab w:val="right" w:pos="9900"/>
        </w:tabs>
        <w:spacing w:after="0" w:line="240" w:lineRule="auto"/>
        <w:rPr>
          <w:rFonts w:ascii="Arial" w:eastAsia="Times New Roman" w:hAnsi="Arial" w:cs="Times New Roman"/>
          <w:kern w:val="0"/>
          <w:sz w:val="22"/>
          <w:szCs w:val="20"/>
          <w14:ligatures w14:val="none"/>
        </w:rPr>
      </w:pPr>
      <w:r w:rsidRPr="00161683">
        <w:rPr>
          <w:rFonts w:ascii="Arial" w:eastAsia="Times New Roman" w:hAnsi="Arial" w:cs="Times New Roman"/>
          <w:b/>
          <w:kern w:val="0"/>
          <w:sz w:val="22"/>
          <w:szCs w:val="20"/>
          <w14:ligatures w14:val="none"/>
        </w:rPr>
        <w:tab/>
        <w:t>Executive Board (“Board of Directors”)</w:t>
      </w:r>
      <w:r w:rsidRPr="00161683">
        <w:rPr>
          <w:rFonts w:ascii="Arial" w:eastAsia="Times New Roman" w:hAnsi="Arial" w:cs="Times New Roman"/>
          <w:kern w:val="0"/>
          <w:sz w:val="22"/>
          <w:szCs w:val="20"/>
          <w14:ligatures w14:val="none"/>
        </w:rPr>
        <w:tab/>
        <w:t xml:space="preserve"> </w:t>
      </w:r>
    </w:p>
    <w:p w14:paraId="7D158C06" w14:textId="77777777" w:rsidR="00161683" w:rsidRPr="00161683" w:rsidRDefault="00161683" w:rsidP="00161683">
      <w:pPr>
        <w:tabs>
          <w:tab w:val="left" w:pos="1008"/>
          <w:tab w:val="right" w:pos="9270"/>
        </w:tabs>
        <w:spacing w:after="0" w:line="240" w:lineRule="auto"/>
        <w:rPr>
          <w:rFonts w:ascii="Arial" w:eastAsia="Times New Roman" w:hAnsi="Arial" w:cs="Times New Roman"/>
          <w:kern w:val="0"/>
          <w:sz w:val="22"/>
          <w:szCs w:val="20"/>
          <w14:ligatures w14:val="none"/>
        </w:rPr>
      </w:pPr>
    </w:p>
    <w:p w14:paraId="3EA9B858" w14:textId="77777777" w:rsidR="00161683" w:rsidRPr="00161683" w:rsidRDefault="00161683" w:rsidP="00161683">
      <w:pPr>
        <w:tabs>
          <w:tab w:val="left" w:pos="1008"/>
          <w:tab w:val="right" w:pos="9360"/>
        </w:tabs>
        <w:spacing w:after="0" w:line="240" w:lineRule="auto"/>
        <w:rPr>
          <w:rFonts w:ascii="Arial" w:eastAsia="Times New Roman" w:hAnsi="Arial" w:cs="Times New Roman"/>
          <w:kern w:val="0"/>
          <w:sz w:val="22"/>
          <w:szCs w:val="20"/>
          <w14:ligatures w14:val="none"/>
        </w:rPr>
      </w:pPr>
      <w:r w:rsidRPr="00161683">
        <w:rPr>
          <w:rFonts w:ascii="Arial" w:eastAsia="Times New Roman" w:hAnsi="Arial" w:cs="Times New Roman"/>
          <w:b/>
          <w:kern w:val="0"/>
          <w:sz w:val="22"/>
          <w:szCs w:val="20"/>
          <w14:ligatures w14:val="none"/>
        </w:rPr>
        <w:t>FROM:</w:t>
      </w:r>
      <w:r w:rsidRPr="00161683">
        <w:rPr>
          <w:rFonts w:ascii="Arial" w:eastAsia="Times New Roman" w:hAnsi="Arial" w:cs="Times New Roman"/>
          <w:kern w:val="0"/>
          <w:sz w:val="22"/>
          <w:szCs w:val="20"/>
          <w14:ligatures w14:val="none"/>
        </w:rPr>
        <w:t xml:space="preserve"> </w:t>
      </w:r>
      <w:r w:rsidRPr="00161683">
        <w:rPr>
          <w:rFonts w:ascii="Arial" w:eastAsia="Times New Roman" w:hAnsi="Arial" w:cs="Times New Roman"/>
          <w:kern w:val="0"/>
          <w:sz w:val="22"/>
          <w:szCs w:val="20"/>
          <w14:ligatures w14:val="none"/>
        </w:rPr>
        <w:tab/>
      </w:r>
      <w:r w:rsidRPr="00161683">
        <w:rPr>
          <w:rFonts w:ascii="Arial" w:eastAsia="Times New Roman" w:hAnsi="Arial" w:cs="Times New Roman"/>
          <w:b/>
          <w:kern w:val="0"/>
          <w:sz w:val="22"/>
          <w:szCs w:val="20"/>
          <w14:ligatures w14:val="none"/>
        </w:rPr>
        <w:t>Andy Dempsey, BCR HOA Vice President</w:t>
      </w:r>
    </w:p>
    <w:p w14:paraId="1011CCAE" w14:textId="77777777" w:rsidR="00161683" w:rsidRPr="00161683" w:rsidRDefault="00161683" w:rsidP="00161683">
      <w:pPr>
        <w:tabs>
          <w:tab w:val="left" w:pos="1008"/>
          <w:tab w:val="right" w:pos="9360"/>
        </w:tabs>
        <w:spacing w:after="0" w:line="240" w:lineRule="auto"/>
        <w:rPr>
          <w:rFonts w:ascii="Arial" w:eastAsia="Times New Roman" w:hAnsi="Arial" w:cs="Times New Roman"/>
          <w:kern w:val="0"/>
          <w:sz w:val="22"/>
          <w:szCs w:val="20"/>
          <w14:ligatures w14:val="none"/>
        </w:rPr>
      </w:pPr>
    </w:p>
    <w:p w14:paraId="15E5F858" w14:textId="77777777" w:rsidR="00161683" w:rsidRPr="00161683" w:rsidRDefault="00161683" w:rsidP="00161683">
      <w:pPr>
        <w:tabs>
          <w:tab w:val="left" w:pos="1008"/>
        </w:tabs>
        <w:spacing w:after="0" w:line="240" w:lineRule="auto"/>
        <w:rPr>
          <w:rFonts w:ascii="Arial" w:eastAsia="Times New Roman" w:hAnsi="Arial" w:cs="Times New Roman"/>
          <w:b/>
          <w:kern w:val="0"/>
          <w:sz w:val="22"/>
          <w:szCs w:val="20"/>
          <w14:ligatures w14:val="none"/>
        </w:rPr>
      </w:pPr>
      <w:r w:rsidRPr="00161683">
        <w:rPr>
          <w:rFonts w:ascii="Arial" w:eastAsia="Times New Roman" w:hAnsi="Arial" w:cs="Times New Roman"/>
          <w:b/>
          <w:kern w:val="0"/>
          <w:sz w:val="22"/>
          <w:szCs w:val="20"/>
          <w14:ligatures w14:val="none"/>
        </w:rPr>
        <w:t>RE</w:t>
      </w:r>
      <w:proofErr w:type="gramStart"/>
      <w:r w:rsidRPr="00161683">
        <w:rPr>
          <w:rFonts w:ascii="Arial" w:eastAsia="Times New Roman" w:hAnsi="Arial" w:cs="Times New Roman"/>
          <w:b/>
          <w:kern w:val="0"/>
          <w:sz w:val="22"/>
          <w:szCs w:val="20"/>
          <w14:ligatures w14:val="none"/>
        </w:rPr>
        <w:t xml:space="preserve">: </w:t>
      </w:r>
      <w:r w:rsidRPr="00161683">
        <w:rPr>
          <w:rFonts w:ascii="Arial" w:eastAsia="Times New Roman" w:hAnsi="Arial" w:cs="Times New Roman"/>
          <w:b/>
          <w:kern w:val="0"/>
          <w:sz w:val="22"/>
          <w:szCs w:val="20"/>
          <w14:ligatures w14:val="none"/>
        </w:rPr>
        <w:tab/>
        <w:t>Wildlife</w:t>
      </w:r>
      <w:proofErr w:type="gramEnd"/>
      <w:r w:rsidRPr="00161683">
        <w:rPr>
          <w:rFonts w:ascii="Arial" w:eastAsia="Times New Roman" w:hAnsi="Arial" w:cs="Times New Roman"/>
          <w:b/>
          <w:kern w:val="0"/>
          <w:sz w:val="22"/>
          <w:szCs w:val="20"/>
          <w14:ligatures w14:val="none"/>
        </w:rPr>
        <w:t xml:space="preserve"> Protection Measures Discussion</w:t>
      </w:r>
    </w:p>
    <w:p w14:paraId="3275063C" w14:textId="77777777" w:rsidR="00161683" w:rsidRPr="00161683" w:rsidRDefault="00161683" w:rsidP="00161683">
      <w:pPr>
        <w:tabs>
          <w:tab w:val="left" w:pos="1008"/>
        </w:tabs>
        <w:spacing w:after="0" w:line="240" w:lineRule="auto"/>
        <w:rPr>
          <w:rFonts w:ascii="Arial" w:eastAsia="Times New Roman" w:hAnsi="Arial" w:cs="Times New Roman"/>
          <w:kern w:val="0"/>
          <w:sz w:val="22"/>
          <w:szCs w:val="20"/>
          <w14:ligatures w14:val="none"/>
        </w:rPr>
      </w:pPr>
      <w:r w:rsidRPr="00161683">
        <w:rPr>
          <w:rFonts w:ascii="Arial" w:eastAsia="Times New Roman" w:hAnsi="Arial" w:cs="Times New Roman"/>
          <w:b/>
          <w:kern w:val="0"/>
          <w:sz w:val="22"/>
          <w:szCs w:val="20"/>
          <w14:ligatures w14:val="none"/>
        </w:rPr>
        <w:tab/>
        <w:t>(Article XI Section 11.15 of the Declaration)</w:t>
      </w:r>
    </w:p>
    <w:p w14:paraId="4E7D0376" w14:textId="77777777" w:rsidR="00161683" w:rsidRPr="00161683" w:rsidRDefault="00161683" w:rsidP="00161683">
      <w:pPr>
        <w:tabs>
          <w:tab w:val="left" w:pos="720"/>
          <w:tab w:val="left" w:pos="1080"/>
        </w:tabs>
        <w:spacing w:after="0" w:line="240" w:lineRule="auto"/>
        <w:rPr>
          <w:rFonts w:ascii="Arial" w:eastAsia="Times New Roman" w:hAnsi="Arial" w:cs="Times New Roman"/>
          <w:kern w:val="0"/>
          <w:sz w:val="22"/>
          <w:szCs w:val="22"/>
          <w14:ligatures w14:val="none"/>
        </w:rPr>
      </w:pPr>
    </w:p>
    <w:p w14:paraId="2CFAB3A3"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b/>
          <w:bCs/>
          <w:kern w:val="0"/>
          <w:sz w:val="22"/>
          <w:szCs w:val="22"/>
          <w14:ligatures w14:val="none"/>
        </w:rPr>
      </w:pPr>
    </w:p>
    <w:p w14:paraId="28CA5207"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b/>
          <w:bCs/>
          <w:kern w:val="0"/>
          <w:sz w:val="22"/>
          <w:szCs w:val="22"/>
          <w14:ligatures w14:val="none"/>
        </w:rPr>
      </w:pPr>
    </w:p>
    <w:p w14:paraId="74B999E7"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b/>
          <w:bCs/>
          <w:kern w:val="0"/>
          <w:sz w:val="22"/>
          <w:szCs w:val="22"/>
          <w14:ligatures w14:val="none"/>
        </w:rPr>
      </w:pPr>
      <w:r w:rsidRPr="00161683">
        <w:rPr>
          <w:rFonts w:ascii="Arial" w:eastAsia="Times New Roman" w:hAnsi="Arial" w:cs="Times New Roman"/>
          <w:b/>
          <w:bCs/>
          <w:kern w:val="0"/>
          <w:sz w:val="22"/>
          <w:szCs w:val="22"/>
          <w14:ligatures w14:val="none"/>
        </w:rPr>
        <w:t>BACKGROUND</w:t>
      </w:r>
    </w:p>
    <w:p w14:paraId="0F521813"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5B724CC5"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 xml:space="preserve">Article XI Section 11.15 </w:t>
      </w:r>
      <w:r w:rsidRPr="00161683">
        <w:rPr>
          <w:rFonts w:ascii="Arial" w:eastAsia="Times New Roman" w:hAnsi="Arial" w:cs="Times New Roman"/>
          <w:kern w:val="0"/>
          <w:sz w:val="22"/>
          <w:szCs w:val="20"/>
          <w:u w:val="single"/>
          <w14:ligatures w14:val="none"/>
        </w:rPr>
        <w:t>Wildlife Protection Measures</w:t>
      </w:r>
      <w:r w:rsidRPr="00161683">
        <w:rPr>
          <w:rFonts w:ascii="Arial" w:eastAsia="Times New Roman" w:hAnsi="Arial" w:cs="Times New Roman"/>
          <w:kern w:val="0"/>
          <w:sz w:val="22"/>
          <w:szCs w:val="20"/>
          <w14:ligatures w14:val="none"/>
        </w:rPr>
        <w:t xml:space="preserve"> of the Declaration of Covenants, Conditions and Restrictions for Barton Creek Reserve requires the following:</w:t>
      </w:r>
    </w:p>
    <w:p w14:paraId="4AF8006D"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27352DCA"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“At least annually, at a meeting of the Owners, the Association shall discuss the wildlife protection measures described in this Declaration, recommendations of the Colorado Department of Wildlife (“DOW”) pertaining to living and co-existing with wildlife species commonly found within the Project and the Summit County Upper Blue Basin and publications available from the DOW relating thereto, and such actions that will be taken by the Association to protect wildlife and wildlife habitat existing within the Project.”</w:t>
      </w:r>
    </w:p>
    <w:p w14:paraId="3E2A7034"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7D1F6237"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 xml:space="preserve">Section 11.15 </w:t>
      </w:r>
      <w:r w:rsidRPr="00161683">
        <w:rPr>
          <w:rFonts w:ascii="Arial" w:eastAsia="Times New Roman" w:hAnsi="Arial" w:cs="Times New Roman"/>
          <w:kern w:val="0"/>
          <w:sz w:val="22"/>
          <w:szCs w:val="20"/>
          <w:u w:val="single"/>
          <w14:ligatures w14:val="none"/>
        </w:rPr>
        <w:t>Wildlife Protection Measures</w:t>
      </w:r>
      <w:r w:rsidRPr="00161683">
        <w:rPr>
          <w:rFonts w:ascii="Arial" w:eastAsia="Times New Roman" w:hAnsi="Arial" w:cs="Times New Roman"/>
          <w:kern w:val="0"/>
          <w:sz w:val="22"/>
          <w:szCs w:val="20"/>
          <w14:ligatures w14:val="none"/>
        </w:rPr>
        <w:t xml:space="preserve"> also requires all Owners to obtain and review the following DOW publications:</w:t>
      </w:r>
    </w:p>
    <w:p w14:paraId="3807C454"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1D03972B" w14:textId="77777777" w:rsidR="00161683" w:rsidRPr="00161683" w:rsidRDefault="00161683" w:rsidP="00161683">
      <w:pPr>
        <w:numPr>
          <w:ilvl w:val="0"/>
          <w:numId w:val="3"/>
        </w:num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Living with Wildlife in Bear Country prepared by the Colorado Department of Wildlife; and</w:t>
      </w:r>
    </w:p>
    <w:p w14:paraId="2DCB1F7E" w14:textId="77777777" w:rsidR="00161683" w:rsidRPr="00161683" w:rsidRDefault="00161683" w:rsidP="00161683">
      <w:pPr>
        <w:numPr>
          <w:ilvl w:val="0"/>
          <w:numId w:val="3"/>
        </w:num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Living with Wildlife in Mountain Lion Country prepared by the Colorado Department of Wildlife.</w:t>
      </w:r>
    </w:p>
    <w:p w14:paraId="6483FA90"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363065B1"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The Colorado Department of Wildlife is now known as “Colorado Parks and Wildlife” (CPW). A review of CPW website suggests that the information previously presented in the two above listed publications has been greatly expanded and is now presented directly on the CPW website with additional links to multiple new publications. The following CPW web links provide additional information:</w:t>
      </w:r>
    </w:p>
    <w:p w14:paraId="79BA090B"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70F9F1B7" w14:textId="77777777" w:rsidR="00161683" w:rsidRPr="00161683" w:rsidRDefault="00161683" w:rsidP="00161683">
      <w:pPr>
        <w:numPr>
          <w:ilvl w:val="0"/>
          <w:numId w:val="4"/>
        </w:num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cpw.state.co.us/living-bears; and</w:t>
      </w:r>
    </w:p>
    <w:p w14:paraId="3FBAEA19" w14:textId="77777777" w:rsidR="00161683" w:rsidRPr="00161683" w:rsidRDefault="00161683" w:rsidP="00161683">
      <w:pPr>
        <w:numPr>
          <w:ilvl w:val="0"/>
          <w:numId w:val="4"/>
        </w:num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cpw.state.co.us/living-mountain-lions</w:t>
      </w:r>
    </w:p>
    <w:p w14:paraId="00B39B3A"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0556A0E5"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lastRenderedPageBreak/>
        <w:t xml:space="preserve">The HOA has downloaded from the CPW website documents specific to living with bears and living with mountain lions. The BCR HOA Vice President recommends that the HOA provides these documents to all Owners via download from the BCR HOA website. </w:t>
      </w:r>
    </w:p>
    <w:p w14:paraId="676713BC"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786CEE84"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The CPW website also has helpful information about Living with Moose and Living with Wolves that is available at the following CPW web links:</w:t>
      </w:r>
    </w:p>
    <w:p w14:paraId="06072908"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5BBDBABF" w14:textId="77777777" w:rsidR="00161683" w:rsidRPr="00161683" w:rsidRDefault="00161683" w:rsidP="00161683">
      <w:pPr>
        <w:numPr>
          <w:ilvl w:val="0"/>
          <w:numId w:val="5"/>
        </w:num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cpw.state.co.us/living-moose; and</w:t>
      </w:r>
    </w:p>
    <w:p w14:paraId="18B21CFD" w14:textId="77777777" w:rsidR="00161683" w:rsidRPr="00161683" w:rsidRDefault="00161683" w:rsidP="00161683">
      <w:pPr>
        <w:numPr>
          <w:ilvl w:val="0"/>
          <w:numId w:val="5"/>
        </w:num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cpw.state.co.us/living-wolves</w:t>
      </w:r>
    </w:p>
    <w:p w14:paraId="040EC319"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455F3780"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The Living with Moose weblink has a very informative YouTube video we could play and share as part of the Annual Owners Meeting when the Wildlife Protection Measures topic is covered.</w:t>
      </w:r>
    </w:p>
    <w:p w14:paraId="70E103C9"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035B3181"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Another useful CPW weblink providing additional information on other wildlife species we may encounter is:</w:t>
      </w:r>
    </w:p>
    <w:p w14:paraId="5C86E286"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3DAD2584" w14:textId="77777777" w:rsidR="00161683" w:rsidRPr="00161683" w:rsidRDefault="00161683" w:rsidP="00161683">
      <w:pPr>
        <w:numPr>
          <w:ilvl w:val="0"/>
          <w:numId w:val="6"/>
        </w:num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bookmarkStart w:id="1" w:name="_Hlk204782249"/>
      <w:r w:rsidRPr="00161683">
        <w:rPr>
          <w:rFonts w:ascii="Arial" w:eastAsia="Times New Roman" w:hAnsi="Arial" w:cs="Times New Roman"/>
          <w:kern w:val="0"/>
          <w:sz w:val="22"/>
          <w:szCs w:val="20"/>
          <w14:ligatures w14:val="none"/>
        </w:rPr>
        <w:t>cpw.state.co.us/living-wildlife</w:t>
      </w:r>
      <w:bookmarkEnd w:id="1"/>
    </w:p>
    <w:p w14:paraId="368515F1"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2AA781FD" w14:textId="77777777" w:rsidR="00161683" w:rsidRPr="00161683" w:rsidRDefault="00161683" w:rsidP="00161683">
      <w:pPr>
        <w:tabs>
          <w:tab w:val="left" w:pos="1080"/>
          <w:tab w:val="right" w:pos="9360"/>
        </w:tabs>
        <w:spacing w:after="0" w:line="240" w:lineRule="auto"/>
        <w:ind w:right="396"/>
        <w:jc w:val="both"/>
        <w:rPr>
          <w:rFonts w:ascii="Arial" w:eastAsia="Times New Roman" w:hAnsi="Arial" w:cs="Times New Roman"/>
          <w:kern w:val="0"/>
          <w:sz w:val="22"/>
          <w:szCs w:val="20"/>
          <w14:ligatures w14:val="none"/>
        </w:rPr>
      </w:pPr>
    </w:p>
    <w:p w14:paraId="77328CAA" w14:textId="77777777" w:rsidR="00161683" w:rsidRPr="00161683" w:rsidRDefault="00161683" w:rsidP="00161683">
      <w:pPr>
        <w:tabs>
          <w:tab w:val="left" w:pos="1080"/>
          <w:tab w:val="right" w:pos="9360"/>
        </w:tabs>
        <w:spacing w:after="0" w:line="240" w:lineRule="auto"/>
        <w:ind w:left="360" w:right="396"/>
        <w:jc w:val="both"/>
        <w:rPr>
          <w:rFonts w:ascii="Arial" w:eastAsia="Times New Roman" w:hAnsi="Arial" w:cs="Times New Roman"/>
          <w:kern w:val="0"/>
          <w:sz w:val="22"/>
          <w:szCs w:val="20"/>
          <w14:ligatures w14:val="none"/>
        </w:rPr>
      </w:pPr>
    </w:p>
    <w:p w14:paraId="694B5A14"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b/>
          <w:kern w:val="0"/>
          <w:sz w:val="22"/>
          <w:szCs w:val="20"/>
          <w14:ligatures w14:val="none"/>
        </w:rPr>
      </w:pPr>
      <w:r w:rsidRPr="00161683">
        <w:rPr>
          <w:rFonts w:ascii="Arial" w:eastAsia="Times New Roman" w:hAnsi="Arial" w:cs="Times New Roman"/>
          <w:b/>
          <w:kern w:val="0"/>
          <w:sz w:val="22"/>
          <w:szCs w:val="20"/>
          <w14:ligatures w14:val="none"/>
        </w:rPr>
        <w:t>RECOMMENDATION</w:t>
      </w:r>
    </w:p>
    <w:p w14:paraId="0ACBA914"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b/>
          <w:kern w:val="0"/>
          <w:sz w:val="22"/>
          <w:szCs w:val="20"/>
          <w14:ligatures w14:val="none"/>
        </w:rPr>
      </w:pPr>
    </w:p>
    <w:p w14:paraId="422228C0"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bCs/>
          <w:kern w:val="0"/>
          <w:sz w:val="22"/>
          <w:szCs w:val="20"/>
          <w14:ligatures w14:val="none"/>
        </w:rPr>
      </w:pPr>
      <w:r w:rsidRPr="00161683">
        <w:rPr>
          <w:rFonts w:ascii="Arial" w:eastAsia="Times New Roman" w:hAnsi="Arial" w:cs="Times New Roman"/>
          <w:bCs/>
          <w:kern w:val="0"/>
          <w:sz w:val="22"/>
          <w:szCs w:val="20"/>
          <w14:ligatures w14:val="none"/>
        </w:rPr>
        <w:t xml:space="preserve">The BCR HOA Vice President recommends the HOA post to the BCR HOA website the current CPW web links for all wildlife Owners may encounter and provide for Owners to download the relevant CPW publications. </w:t>
      </w:r>
    </w:p>
    <w:p w14:paraId="33822857"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b/>
          <w:kern w:val="0"/>
          <w:sz w:val="22"/>
          <w:szCs w:val="20"/>
          <w14:ligatures w14:val="none"/>
        </w:rPr>
      </w:pPr>
    </w:p>
    <w:p w14:paraId="23525C3C"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b/>
          <w:kern w:val="0"/>
          <w:sz w:val="22"/>
          <w:szCs w:val="20"/>
          <w14:ligatures w14:val="none"/>
        </w:rPr>
      </w:pPr>
      <w:r w:rsidRPr="00161683">
        <w:rPr>
          <w:rFonts w:ascii="Arial" w:eastAsia="Times New Roman" w:hAnsi="Arial" w:cs="Times New Roman"/>
          <w:b/>
          <w:kern w:val="0"/>
          <w:sz w:val="22"/>
          <w:szCs w:val="20"/>
          <w14:ligatures w14:val="none"/>
        </w:rPr>
        <w:t>JUSTIFICATION FOR BOARD ACTION</w:t>
      </w:r>
    </w:p>
    <w:p w14:paraId="29A94057"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0"/>
          <w14:ligatures w14:val="none"/>
        </w:rPr>
      </w:pPr>
    </w:p>
    <w:p w14:paraId="5D161B93"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0"/>
          <w14:ligatures w14:val="none"/>
        </w:rPr>
      </w:pPr>
      <w:r w:rsidRPr="00161683">
        <w:rPr>
          <w:rFonts w:ascii="Arial" w:eastAsia="Times New Roman" w:hAnsi="Arial" w:cs="Times New Roman"/>
          <w:kern w:val="0"/>
          <w:sz w:val="22"/>
          <w:szCs w:val="20"/>
          <w14:ligatures w14:val="none"/>
        </w:rPr>
        <w:t xml:space="preserve">Article XI Section 11.15 </w:t>
      </w:r>
      <w:r w:rsidRPr="00161683">
        <w:rPr>
          <w:rFonts w:ascii="Arial" w:eastAsia="Times New Roman" w:hAnsi="Arial" w:cs="Times New Roman"/>
          <w:kern w:val="0"/>
          <w:sz w:val="22"/>
          <w:szCs w:val="20"/>
          <w:u w:val="single"/>
          <w14:ligatures w14:val="none"/>
        </w:rPr>
        <w:t>Wildlife Protection Measures</w:t>
      </w:r>
      <w:r w:rsidRPr="00161683">
        <w:rPr>
          <w:rFonts w:ascii="Arial" w:eastAsia="Times New Roman" w:hAnsi="Arial" w:cs="Times New Roman"/>
          <w:kern w:val="0"/>
          <w:sz w:val="22"/>
          <w:szCs w:val="20"/>
          <w14:ligatures w14:val="none"/>
        </w:rPr>
        <w:t xml:space="preserve"> of the Declaration of Covenants, Conditions and Restrictions for Barton Creek Reserve requires annual Board action on this topic.</w:t>
      </w:r>
    </w:p>
    <w:p w14:paraId="342CCBAB"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b/>
          <w:kern w:val="0"/>
          <w:sz w:val="22"/>
          <w:szCs w:val="20"/>
          <w14:ligatures w14:val="none"/>
        </w:rPr>
      </w:pPr>
    </w:p>
    <w:p w14:paraId="358E1CDD"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b/>
          <w:kern w:val="0"/>
          <w:sz w:val="22"/>
          <w:szCs w:val="20"/>
          <w14:ligatures w14:val="none"/>
        </w:rPr>
      </w:pPr>
      <w:r w:rsidRPr="00161683">
        <w:rPr>
          <w:rFonts w:ascii="Arial" w:eastAsia="Times New Roman" w:hAnsi="Arial" w:cs="Times New Roman"/>
          <w:b/>
          <w:kern w:val="0"/>
          <w:sz w:val="22"/>
          <w:szCs w:val="20"/>
          <w14:ligatures w14:val="none"/>
        </w:rPr>
        <w:t>FINANCIAL IMPACTS</w:t>
      </w:r>
    </w:p>
    <w:p w14:paraId="27F6178A" w14:textId="77777777" w:rsidR="00161683" w:rsidRPr="00161683" w:rsidRDefault="00161683" w:rsidP="00161683">
      <w:pPr>
        <w:spacing w:after="0" w:line="240" w:lineRule="auto"/>
        <w:jc w:val="both"/>
        <w:rPr>
          <w:rFonts w:ascii="Arial" w:eastAsia="Times New Roman" w:hAnsi="Arial" w:cs="Arial"/>
          <w:color w:val="000000"/>
          <w:kern w:val="0"/>
          <w:sz w:val="22"/>
          <w:szCs w:val="22"/>
          <w14:ligatures w14:val="none"/>
        </w:rPr>
      </w:pPr>
    </w:p>
    <w:p w14:paraId="26F1C707"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None known unless there are additional costs associated with providing documents for download on the BCR HOA Owners website.</w:t>
      </w:r>
    </w:p>
    <w:p w14:paraId="246D0C5F"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p>
    <w:p w14:paraId="06804E2A"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Exhibits:</w:t>
      </w:r>
    </w:p>
    <w:p w14:paraId="034356D6"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p>
    <w:p w14:paraId="4966FE59" w14:textId="77777777" w:rsidR="00161683" w:rsidRPr="00161683" w:rsidRDefault="00161683" w:rsidP="00161683">
      <w:pPr>
        <w:numPr>
          <w:ilvl w:val="0"/>
          <w:numId w:val="7"/>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 xml:space="preserve">Living with </w:t>
      </w:r>
      <w:proofErr w:type="gramStart"/>
      <w:r w:rsidRPr="00161683">
        <w:rPr>
          <w:rFonts w:ascii="Arial" w:eastAsia="Times New Roman" w:hAnsi="Arial" w:cs="Times New Roman"/>
          <w:kern w:val="0"/>
          <w:sz w:val="22"/>
          <w:szCs w:val="22"/>
          <w14:ligatures w14:val="none"/>
        </w:rPr>
        <w:t>Bears;</w:t>
      </w:r>
      <w:proofErr w:type="gramEnd"/>
    </w:p>
    <w:p w14:paraId="0F38756D" w14:textId="77777777" w:rsidR="00161683" w:rsidRPr="00161683" w:rsidRDefault="00161683" w:rsidP="00161683">
      <w:pPr>
        <w:numPr>
          <w:ilvl w:val="0"/>
          <w:numId w:val="7"/>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 xml:space="preserve">Bearproofing Your </w:t>
      </w:r>
      <w:proofErr w:type="gramStart"/>
      <w:r w:rsidRPr="00161683">
        <w:rPr>
          <w:rFonts w:ascii="Arial" w:eastAsia="Times New Roman" w:hAnsi="Arial" w:cs="Times New Roman"/>
          <w:kern w:val="0"/>
          <w:sz w:val="22"/>
          <w:szCs w:val="22"/>
          <w14:ligatures w14:val="none"/>
        </w:rPr>
        <w:t>Trash;</w:t>
      </w:r>
      <w:proofErr w:type="gramEnd"/>
    </w:p>
    <w:p w14:paraId="03FD9FF5" w14:textId="77777777" w:rsidR="00161683" w:rsidRPr="00161683" w:rsidRDefault="00161683" w:rsidP="00161683">
      <w:pPr>
        <w:numPr>
          <w:ilvl w:val="0"/>
          <w:numId w:val="7"/>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 xml:space="preserve">Bear-Human </w:t>
      </w:r>
      <w:proofErr w:type="gramStart"/>
      <w:r w:rsidRPr="00161683">
        <w:rPr>
          <w:rFonts w:ascii="Arial" w:eastAsia="Times New Roman" w:hAnsi="Arial" w:cs="Times New Roman"/>
          <w:kern w:val="0"/>
          <w:sz w:val="22"/>
          <w:szCs w:val="22"/>
          <w14:ligatures w14:val="none"/>
        </w:rPr>
        <w:t>Conflicts;</w:t>
      </w:r>
      <w:proofErr w:type="gramEnd"/>
    </w:p>
    <w:p w14:paraId="33EE26D0" w14:textId="77777777" w:rsidR="00161683" w:rsidRPr="00161683" w:rsidRDefault="00161683" w:rsidP="00161683">
      <w:pPr>
        <w:numPr>
          <w:ilvl w:val="0"/>
          <w:numId w:val="7"/>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 xml:space="preserve">Deterrents Can Teach Bears to Stay </w:t>
      </w:r>
      <w:proofErr w:type="gramStart"/>
      <w:r w:rsidRPr="00161683">
        <w:rPr>
          <w:rFonts w:ascii="Arial" w:eastAsia="Times New Roman" w:hAnsi="Arial" w:cs="Times New Roman"/>
          <w:kern w:val="0"/>
          <w:sz w:val="22"/>
          <w:szCs w:val="22"/>
          <w14:ligatures w14:val="none"/>
        </w:rPr>
        <w:t>Away;</w:t>
      </w:r>
      <w:proofErr w:type="gramEnd"/>
    </w:p>
    <w:p w14:paraId="5253C4DD" w14:textId="77777777" w:rsidR="00161683" w:rsidRPr="00161683" w:rsidRDefault="00161683" w:rsidP="00161683">
      <w:pPr>
        <w:numPr>
          <w:ilvl w:val="0"/>
          <w:numId w:val="7"/>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 xml:space="preserve">Bear Home Audit </w:t>
      </w:r>
      <w:proofErr w:type="gramStart"/>
      <w:r w:rsidRPr="00161683">
        <w:rPr>
          <w:rFonts w:ascii="Arial" w:eastAsia="Times New Roman" w:hAnsi="Arial" w:cs="Times New Roman"/>
          <w:kern w:val="0"/>
          <w:sz w:val="22"/>
          <w:szCs w:val="22"/>
          <w14:ligatures w14:val="none"/>
        </w:rPr>
        <w:t>Checklist;</w:t>
      </w:r>
      <w:proofErr w:type="gramEnd"/>
    </w:p>
    <w:p w14:paraId="72B4412D" w14:textId="77777777" w:rsidR="00161683" w:rsidRPr="00161683" w:rsidRDefault="00161683" w:rsidP="00161683">
      <w:pPr>
        <w:numPr>
          <w:ilvl w:val="0"/>
          <w:numId w:val="7"/>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Living with Mountain Lions.</w:t>
      </w:r>
    </w:p>
    <w:p w14:paraId="083554F6"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b/>
          <w:kern w:val="0"/>
          <w:sz w:val="22"/>
          <w:szCs w:val="20"/>
          <w14:ligatures w14:val="none"/>
        </w:rPr>
      </w:pPr>
      <w:r w:rsidRPr="00161683">
        <w:rPr>
          <w:rFonts w:ascii="Arial" w:eastAsia="Times New Roman" w:hAnsi="Arial" w:cs="Times New Roman"/>
          <w:kern w:val="0"/>
          <w:sz w:val="22"/>
          <w:szCs w:val="22"/>
          <w14:ligatures w14:val="none"/>
        </w:rPr>
        <w:br/>
      </w:r>
      <w:r w:rsidRPr="00161683">
        <w:rPr>
          <w:rFonts w:ascii="Arial" w:eastAsia="Times New Roman" w:hAnsi="Arial" w:cs="Times New Roman"/>
          <w:b/>
          <w:kern w:val="0"/>
          <w:sz w:val="22"/>
          <w:szCs w:val="20"/>
          <w14:ligatures w14:val="none"/>
        </w:rPr>
        <w:t>PROPOSED MOTION</w:t>
      </w:r>
    </w:p>
    <w:p w14:paraId="01090D5B"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b/>
          <w:kern w:val="0"/>
          <w:sz w:val="22"/>
          <w:szCs w:val="20"/>
          <w14:ligatures w14:val="none"/>
        </w:rPr>
      </w:pPr>
    </w:p>
    <w:p w14:paraId="53520113"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bCs/>
          <w:kern w:val="0"/>
          <w:sz w:val="22"/>
          <w:szCs w:val="20"/>
          <w14:ligatures w14:val="none"/>
        </w:rPr>
      </w:pPr>
      <w:r w:rsidRPr="00161683">
        <w:rPr>
          <w:rFonts w:ascii="Arial" w:eastAsia="Times New Roman" w:hAnsi="Arial" w:cs="Times New Roman"/>
          <w:bCs/>
          <w:kern w:val="0"/>
          <w:sz w:val="22"/>
          <w:szCs w:val="20"/>
          <w14:ligatures w14:val="none"/>
        </w:rPr>
        <w:t xml:space="preserve">Board Member __________ moves to direct the Secretary to upload the following CPW wildlife web links and publications to the BCR HOA website for </w:t>
      </w:r>
      <w:proofErr w:type="gramStart"/>
      <w:r w:rsidRPr="00161683">
        <w:rPr>
          <w:rFonts w:ascii="Arial" w:eastAsia="Times New Roman" w:hAnsi="Arial" w:cs="Times New Roman"/>
          <w:bCs/>
          <w:kern w:val="0"/>
          <w:sz w:val="22"/>
          <w:szCs w:val="20"/>
          <w14:ligatures w14:val="none"/>
        </w:rPr>
        <w:t>Owners</w:t>
      </w:r>
      <w:proofErr w:type="gramEnd"/>
      <w:r w:rsidRPr="00161683">
        <w:rPr>
          <w:rFonts w:ascii="Arial" w:eastAsia="Times New Roman" w:hAnsi="Arial" w:cs="Times New Roman"/>
          <w:bCs/>
          <w:kern w:val="0"/>
          <w:sz w:val="22"/>
          <w:szCs w:val="20"/>
          <w14:ligatures w14:val="none"/>
        </w:rPr>
        <w:t xml:space="preserve"> reference and download.</w:t>
      </w:r>
    </w:p>
    <w:p w14:paraId="0C000568"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p>
    <w:p w14:paraId="77DC1B01" w14:textId="77777777" w:rsidR="00161683" w:rsidRPr="00161683" w:rsidRDefault="00161683" w:rsidP="00161683">
      <w:pPr>
        <w:numPr>
          <w:ilvl w:val="0"/>
          <w:numId w:val="8"/>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cpw.state.co.us/living-</w:t>
      </w:r>
      <w:proofErr w:type="gramStart"/>
      <w:r w:rsidRPr="00161683">
        <w:rPr>
          <w:rFonts w:ascii="Arial" w:eastAsia="Times New Roman" w:hAnsi="Arial" w:cs="Times New Roman"/>
          <w:kern w:val="0"/>
          <w:sz w:val="22"/>
          <w:szCs w:val="22"/>
          <w14:ligatures w14:val="none"/>
        </w:rPr>
        <w:t>wildlife;</w:t>
      </w:r>
      <w:proofErr w:type="gramEnd"/>
    </w:p>
    <w:p w14:paraId="5204E65B" w14:textId="77777777" w:rsidR="00161683" w:rsidRPr="00161683" w:rsidRDefault="00161683" w:rsidP="00161683">
      <w:pPr>
        <w:numPr>
          <w:ilvl w:val="0"/>
          <w:numId w:val="8"/>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lastRenderedPageBreak/>
        <w:t>cpw.state.co.us/living-</w:t>
      </w:r>
      <w:proofErr w:type="gramStart"/>
      <w:r w:rsidRPr="00161683">
        <w:rPr>
          <w:rFonts w:ascii="Arial" w:eastAsia="Times New Roman" w:hAnsi="Arial" w:cs="Times New Roman"/>
          <w:kern w:val="0"/>
          <w:sz w:val="22"/>
          <w:szCs w:val="22"/>
          <w14:ligatures w14:val="none"/>
        </w:rPr>
        <w:t>bears;</w:t>
      </w:r>
      <w:proofErr w:type="gramEnd"/>
    </w:p>
    <w:p w14:paraId="2106079A" w14:textId="77777777" w:rsidR="00161683" w:rsidRPr="00161683" w:rsidRDefault="00161683" w:rsidP="00161683">
      <w:pPr>
        <w:numPr>
          <w:ilvl w:val="0"/>
          <w:numId w:val="8"/>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cpw.state.co.us/living-mountain-</w:t>
      </w:r>
      <w:proofErr w:type="gramStart"/>
      <w:r w:rsidRPr="00161683">
        <w:rPr>
          <w:rFonts w:ascii="Arial" w:eastAsia="Times New Roman" w:hAnsi="Arial" w:cs="Times New Roman"/>
          <w:kern w:val="0"/>
          <w:sz w:val="22"/>
          <w:szCs w:val="22"/>
          <w14:ligatures w14:val="none"/>
        </w:rPr>
        <w:t>lions;</w:t>
      </w:r>
      <w:proofErr w:type="gramEnd"/>
    </w:p>
    <w:p w14:paraId="7F5E70EA" w14:textId="77777777" w:rsidR="00161683" w:rsidRPr="00161683" w:rsidRDefault="00161683" w:rsidP="00161683">
      <w:pPr>
        <w:numPr>
          <w:ilvl w:val="0"/>
          <w:numId w:val="8"/>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cpw.state.co.us/living-</w:t>
      </w:r>
      <w:proofErr w:type="gramStart"/>
      <w:r w:rsidRPr="00161683">
        <w:rPr>
          <w:rFonts w:ascii="Arial" w:eastAsia="Times New Roman" w:hAnsi="Arial" w:cs="Times New Roman"/>
          <w:kern w:val="0"/>
          <w:sz w:val="22"/>
          <w:szCs w:val="22"/>
          <w14:ligatures w14:val="none"/>
        </w:rPr>
        <w:t>moose;</w:t>
      </w:r>
      <w:proofErr w:type="gramEnd"/>
    </w:p>
    <w:p w14:paraId="651EB645" w14:textId="77777777" w:rsidR="00161683" w:rsidRPr="00161683" w:rsidRDefault="00161683" w:rsidP="00161683">
      <w:pPr>
        <w:numPr>
          <w:ilvl w:val="0"/>
          <w:numId w:val="8"/>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cpw.state.co.us/living-</w:t>
      </w:r>
      <w:proofErr w:type="gramStart"/>
      <w:r w:rsidRPr="00161683">
        <w:rPr>
          <w:rFonts w:ascii="Arial" w:eastAsia="Times New Roman" w:hAnsi="Arial" w:cs="Times New Roman"/>
          <w:kern w:val="0"/>
          <w:sz w:val="22"/>
          <w:szCs w:val="22"/>
          <w14:ligatures w14:val="none"/>
        </w:rPr>
        <w:t>wolves;</w:t>
      </w:r>
      <w:proofErr w:type="gramEnd"/>
    </w:p>
    <w:p w14:paraId="6643593E" w14:textId="77777777" w:rsidR="00161683" w:rsidRPr="00161683" w:rsidRDefault="00161683" w:rsidP="00161683">
      <w:pPr>
        <w:numPr>
          <w:ilvl w:val="0"/>
          <w:numId w:val="8"/>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 xml:space="preserve">Living with </w:t>
      </w:r>
      <w:proofErr w:type="gramStart"/>
      <w:r w:rsidRPr="00161683">
        <w:rPr>
          <w:rFonts w:ascii="Arial" w:eastAsia="Times New Roman" w:hAnsi="Arial" w:cs="Times New Roman"/>
          <w:kern w:val="0"/>
          <w:sz w:val="22"/>
          <w:szCs w:val="22"/>
          <w14:ligatures w14:val="none"/>
        </w:rPr>
        <w:t>Bears;</w:t>
      </w:r>
      <w:proofErr w:type="gramEnd"/>
    </w:p>
    <w:p w14:paraId="40C39A1B" w14:textId="77777777" w:rsidR="00161683" w:rsidRPr="00161683" w:rsidRDefault="00161683" w:rsidP="00161683">
      <w:pPr>
        <w:numPr>
          <w:ilvl w:val="0"/>
          <w:numId w:val="8"/>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 xml:space="preserve">Bearproofing Your </w:t>
      </w:r>
      <w:proofErr w:type="gramStart"/>
      <w:r w:rsidRPr="00161683">
        <w:rPr>
          <w:rFonts w:ascii="Arial" w:eastAsia="Times New Roman" w:hAnsi="Arial" w:cs="Times New Roman"/>
          <w:kern w:val="0"/>
          <w:sz w:val="22"/>
          <w:szCs w:val="22"/>
          <w14:ligatures w14:val="none"/>
        </w:rPr>
        <w:t>Trash;</w:t>
      </w:r>
      <w:proofErr w:type="gramEnd"/>
    </w:p>
    <w:p w14:paraId="2AFBDDF1" w14:textId="77777777" w:rsidR="00161683" w:rsidRPr="00161683" w:rsidRDefault="00161683" w:rsidP="00161683">
      <w:pPr>
        <w:numPr>
          <w:ilvl w:val="0"/>
          <w:numId w:val="8"/>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 xml:space="preserve">Bear-Human </w:t>
      </w:r>
      <w:proofErr w:type="gramStart"/>
      <w:r w:rsidRPr="00161683">
        <w:rPr>
          <w:rFonts w:ascii="Arial" w:eastAsia="Times New Roman" w:hAnsi="Arial" w:cs="Times New Roman"/>
          <w:kern w:val="0"/>
          <w:sz w:val="22"/>
          <w:szCs w:val="22"/>
          <w14:ligatures w14:val="none"/>
        </w:rPr>
        <w:t>Conflicts;</w:t>
      </w:r>
      <w:proofErr w:type="gramEnd"/>
    </w:p>
    <w:p w14:paraId="1B7E421E" w14:textId="77777777" w:rsidR="00161683" w:rsidRPr="00161683" w:rsidRDefault="00161683" w:rsidP="00161683">
      <w:pPr>
        <w:numPr>
          <w:ilvl w:val="0"/>
          <w:numId w:val="8"/>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 xml:space="preserve">Deterrents Can Teach Bears to Stay </w:t>
      </w:r>
      <w:proofErr w:type="gramStart"/>
      <w:r w:rsidRPr="00161683">
        <w:rPr>
          <w:rFonts w:ascii="Arial" w:eastAsia="Times New Roman" w:hAnsi="Arial" w:cs="Times New Roman"/>
          <w:kern w:val="0"/>
          <w:sz w:val="22"/>
          <w:szCs w:val="22"/>
          <w14:ligatures w14:val="none"/>
        </w:rPr>
        <w:t>Away;</w:t>
      </w:r>
      <w:proofErr w:type="gramEnd"/>
    </w:p>
    <w:p w14:paraId="55BB2B06" w14:textId="77777777" w:rsidR="00161683" w:rsidRPr="00161683" w:rsidRDefault="00161683" w:rsidP="00161683">
      <w:pPr>
        <w:numPr>
          <w:ilvl w:val="0"/>
          <w:numId w:val="8"/>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 xml:space="preserve">Bear Home Audit </w:t>
      </w:r>
      <w:proofErr w:type="gramStart"/>
      <w:r w:rsidRPr="00161683">
        <w:rPr>
          <w:rFonts w:ascii="Arial" w:eastAsia="Times New Roman" w:hAnsi="Arial" w:cs="Times New Roman"/>
          <w:kern w:val="0"/>
          <w:sz w:val="22"/>
          <w:szCs w:val="22"/>
          <w14:ligatures w14:val="none"/>
        </w:rPr>
        <w:t>Checklist;</w:t>
      </w:r>
      <w:proofErr w:type="gramEnd"/>
    </w:p>
    <w:p w14:paraId="086E72E1" w14:textId="77777777" w:rsidR="00161683" w:rsidRPr="00161683" w:rsidRDefault="00161683" w:rsidP="00161683">
      <w:pPr>
        <w:numPr>
          <w:ilvl w:val="0"/>
          <w:numId w:val="8"/>
        </w:num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Living with Mountain Lions.</w:t>
      </w:r>
    </w:p>
    <w:p w14:paraId="1039D238"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p>
    <w:p w14:paraId="154275D4"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Board Member __________ seconds.</w:t>
      </w:r>
    </w:p>
    <w:p w14:paraId="31AF046F"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p>
    <w:p w14:paraId="2249D591"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Votes:</w:t>
      </w:r>
    </w:p>
    <w:p w14:paraId="0592DAD8"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p>
    <w:p w14:paraId="6DE248AA"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Bart Margheim</w:t>
      </w:r>
    </w:p>
    <w:p w14:paraId="1D0A8471"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Jason Laabs</w:t>
      </w:r>
    </w:p>
    <w:p w14:paraId="37879F12"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r w:rsidRPr="00161683">
        <w:rPr>
          <w:rFonts w:ascii="Arial" w:eastAsia="Times New Roman" w:hAnsi="Arial" w:cs="Times New Roman"/>
          <w:kern w:val="0"/>
          <w:sz w:val="22"/>
          <w:szCs w:val="22"/>
          <w14:ligatures w14:val="none"/>
        </w:rPr>
        <w:t>Andy Dempsey</w:t>
      </w:r>
    </w:p>
    <w:p w14:paraId="68EE3BF8" w14:textId="77777777" w:rsidR="00161683" w:rsidRPr="00161683" w:rsidRDefault="00161683" w:rsidP="00161683">
      <w:pPr>
        <w:tabs>
          <w:tab w:val="left" w:pos="1080"/>
          <w:tab w:val="right" w:pos="9360"/>
        </w:tabs>
        <w:spacing w:after="0" w:line="240" w:lineRule="auto"/>
        <w:jc w:val="both"/>
        <w:rPr>
          <w:rFonts w:ascii="Arial" w:eastAsia="Times New Roman" w:hAnsi="Arial" w:cs="Times New Roman"/>
          <w:kern w:val="0"/>
          <w:sz w:val="22"/>
          <w:szCs w:val="22"/>
          <w14:ligatures w14:val="none"/>
        </w:rPr>
      </w:pPr>
    </w:p>
    <w:p w14:paraId="5241483B" w14:textId="594A300E" w:rsidR="00E44122" w:rsidRDefault="00E44122">
      <w:r>
        <w:br w:type="page"/>
      </w:r>
    </w:p>
    <w:p w14:paraId="2C40263B" w14:textId="424542A5" w:rsidR="00B31AD0" w:rsidRDefault="00B31AD0" w:rsidP="00B31AD0">
      <w:pPr>
        <w:jc w:val="center"/>
      </w:pPr>
      <w:r>
        <w:lastRenderedPageBreak/>
        <w:t>Officers and</w:t>
      </w:r>
      <w:r w:rsidR="00865B07">
        <w:t xml:space="preserve"> HOA Executive</w:t>
      </w:r>
      <w:r>
        <w:t xml:space="preserve"> Board Meeting</w:t>
      </w:r>
    </w:p>
    <w:p w14:paraId="6E9B7F8A" w14:textId="2F6599A1" w:rsidR="00B31AD0" w:rsidRDefault="00B31AD0" w:rsidP="00B31AD0">
      <w:pPr>
        <w:jc w:val="center"/>
      </w:pPr>
      <w:r>
        <w:t xml:space="preserve">Immediately to follow the HOA Owners Meeting Friday July </w:t>
      </w:r>
      <w:r w:rsidR="00403311">
        <w:t>30</w:t>
      </w:r>
      <w:r>
        <w:t xml:space="preserve">, </w:t>
      </w:r>
      <w:proofErr w:type="gramStart"/>
      <w:r>
        <w:t>2025</w:t>
      </w:r>
      <w:proofErr w:type="gramEnd"/>
      <w:r>
        <w:t xml:space="preserve"> at </w:t>
      </w:r>
      <w:r w:rsidR="00403311">
        <w:t>6 p</w:t>
      </w:r>
      <w:r>
        <w:t>m (MST)</w:t>
      </w:r>
    </w:p>
    <w:p w14:paraId="588BDA01" w14:textId="1B4B2068" w:rsidR="00113C43" w:rsidRDefault="00113C43" w:rsidP="00B31AD0">
      <w:pPr>
        <w:jc w:val="center"/>
      </w:pPr>
      <w:r>
        <w:t>Zoom</w:t>
      </w:r>
    </w:p>
    <w:p w14:paraId="5AFB2DE3" w14:textId="7C96ADCD" w:rsidR="00B31AD0" w:rsidRDefault="00C16D27">
      <w:r>
        <w:t xml:space="preserve">Meeting </w:t>
      </w:r>
      <w:proofErr w:type="gramStart"/>
      <w:r>
        <w:t>convened</w:t>
      </w:r>
      <w:proofErr w:type="gramEnd"/>
      <w:r>
        <w:t xml:space="preserve"> at 6:56 pm.</w:t>
      </w:r>
    </w:p>
    <w:p w14:paraId="3334BD9E" w14:textId="6CA864A8" w:rsidR="00785CF8" w:rsidRDefault="00785CF8">
      <w:r>
        <w:t xml:space="preserve">Discussion around Jason’s absence and the need to reschedule to ensure for a </w:t>
      </w:r>
      <w:proofErr w:type="gramStart"/>
      <w:r>
        <w:t>thoughtful strategy</w:t>
      </w:r>
      <w:proofErr w:type="gramEnd"/>
      <w:r>
        <w:t xml:space="preserve"> discussion around important topics.  Continued discussion from the Owners meeting around what it takes to have the County accept roads and roadblocks.  The Board is reviewing a draft letter to send to the County. </w:t>
      </w:r>
    </w:p>
    <w:p w14:paraId="5253A080" w14:textId="6FD636E8" w:rsidR="00CD3991" w:rsidRDefault="00CD3991">
      <w:r>
        <w:t xml:space="preserve">Andy motions and Bart second a motion to adjourn and reschedule the meeting when all 3 board members could be present.  Motion passed and meeting was adjourned at 7:09 pm MT. </w:t>
      </w:r>
    </w:p>
    <w:p w14:paraId="586DB7E3" w14:textId="689BB016" w:rsidR="004173D4" w:rsidRDefault="00E46EA1">
      <w:r>
        <w:t>1.</w:t>
      </w:r>
      <w:r w:rsidR="00B31AD0">
        <w:t xml:space="preserve"> </w:t>
      </w:r>
      <w:r w:rsidR="00A32282">
        <w:t>Agenda</w:t>
      </w:r>
      <w:r w:rsidR="00F01956">
        <w:t xml:space="preserve"> Items</w:t>
      </w:r>
      <w:r w:rsidR="00D666CE">
        <w:t xml:space="preserve"> (NOT REVIEWED)</w:t>
      </w:r>
    </w:p>
    <w:p w14:paraId="748DB921" w14:textId="2735EC2B" w:rsidR="004173D4" w:rsidRDefault="004173D4" w:rsidP="00A32282">
      <w:pPr>
        <w:pStyle w:val="ListParagraph"/>
        <w:numPr>
          <w:ilvl w:val="0"/>
          <w:numId w:val="2"/>
        </w:numPr>
      </w:pPr>
      <w:r>
        <w:t>Process to obtain financial estimates for cleaning ditch and c</w:t>
      </w:r>
      <w:r w:rsidR="00F01128">
        <w:t xml:space="preserve">atch basin </w:t>
      </w:r>
      <w:r w:rsidR="00B768BD">
        <w:t>at the</w:t>
      </w:r>
      <w:r>
        <w:t xml:space="preserve"> Barton Ridge Drive</w:t>
      </w:r>
      <w:r w:rsidR="00B768BD">
        <w:t xml:space="preserve"> intersection with Barton Road (Ski Hill Road)</w:t>
      </w:r>
    </w:p>
    <w:p w14:paraId="4A058A2E" w14:textId="5333376E" w:rsidR="004173D4" w:rsidRDefault="004173D4" w:rsidP="00A32282">
      <w:pPr>
        <w:pStyle w:val="ListParagraph"/>
        <w:numPr>
          <w:ilvl w:val="0"/>
          <w:numId w:val="2"/>
        </w:numPr>
      </w:pPr>
      <w:r>
        <w:t xml:space="preserve">Process to obtain estimates to repair </w:t>
      </w:r>
      <w:r w:rsidR="00F75AB8">
        <w:t>failed pavement sections</w:t>
      </w:r>
      <w:r>
        <w:t xml:space="preserve"> and </w:t>
      </w:r>
      <w:r w:rsidR="0050331A">
        <w:t xml:space="preserve">pavement edge </w:t>
      </w:r>
      <w:r>
        <w:t xml:space="preserve">crack </w:t>
      </w:r>
      <w:r w:rsidR="005C494B">
        <w:t>sealing</w:t>
      </w:r>
      <w:r>
        <w:t xml:space="preserve"> on Barton Ridge Drive</w:t>
      </w:r>
    </w:p>
    <w:p w14:paraId="37152C4E" w14:textId="564D53A3" w:rsidR="004173D4" w:rsidRDefault="004173D4" w:rsidP="00A32282">
      <w:pPr>
        <w:pStyle w:val="ListParagraph"/>
        <w:numPr>
          <w:ilvl w:val="0"/>
          <w:numId w:val="2"/>
        </w:numPr>
      </w:pPr>
      <w:r>
        <w:t xml:space="preserve">Discuss who has </w:t>
      </w:r>
      <w:r w:rsidR="0050331A">
        <w:t xml:space="preserve">possession of </w:t>
      </w:r>
      <w:r w:rsidR="00A300CC">
        <w:t xml:space="preserve">copies </w:t>
      </w:r>
      <w:r>
        <w:t>as</w:t>
      </w:r>
      <w:r w:rsidR="0050331A">
        <w:t>-</w:t>
      </w:r>
      <w:r>
        <w:t xml:space="preserve">built </w:t>
      </w:r>
      <w:r w:rsidR="00A300CC">
        <w:t>plans for</w:t>
      </w:r>
      <w:r>
        <w:t xml:space="preserve"> roads, detention ponds</w:t>
      </w:r>
      <w:r w:rsidR="00A300CC">
        <w:t>, ditches</w:t>
      </w:r>
      <w:r w:rsidR="00384ACC">
        <w:t>, trails</w:t>
      </w:r>
      <w:r>
        <w:t xml:space="preserve"> and other HO</w:t>
      </w:r>
      <w:r w:rsidR="00384ACC">
        <w:t>A</w:t>
      </w:r>
      <w:r>
        <w:t xml:space="preserve"> property as re</w:t>
      </w:r>
      <w:r w:rsidR="00384ACC">
        <w:t xml:space="preserve">ferenced </w:t>
      </w:r>
      <w:r>
        <w:t xml:space="preserve">in </w:t>
      </w:r>
      <w:r w:rsidR="00387844">
        <w:t xml:space="preserve">Article VIII Section </w:t>
      </w:r>
      <w:r>
        <w:t>8.0</w:t>
      </w:r>
      <w:r w:rsidR="00387844">
        <w:t>6</w:t>
      </w:r>
      <w:r>
        <w:t xml:space="preserve"> of the </w:t>
      </w:r>
      <w:r w:rsidR="00597418">
        <w:t>Declaration</w:t>
      </w:r>
    </w:p>
    <w:p w14:paraId="2380DF4A" w14:textId="2D82E39A" w:rsidR="00E0621A" w:rsidRDefault="004173D4" w:rsidP="00A32282">
      <w:pPr>
        <w:pStyle w:val="ListParagraph"/>
        <w:numPr>
          <w:ilvl w:val="0"/>
          <w:numId w:val="2"/>
        </w:numPr>
      </w:pPr>
      <w:r>
        <w:t>HOA Website Updates and content: discuss responsibilities to update membership, post agendas and minutes, policies, monitor request form</w:t>
      </w:r>
      <w:r w:rsidR="00B31AD0">
        <w:t xml:space="preserve"> </w:t>
      </w:r>
    </w:p>
    <w:p w14:paraId="5D46EFDE" w14:textId="6BA0A38F" w:rsidR="00634F0F" w:rsidRDefault="00634F0F" w:rsidP="00A32282">
      <w:pPr>
        <w:pStyle w:val="ListParagraph"/>
        <w:numPr>
          <w:ilvl w:val="0"/>
          <w:numId w:val="2"/>
        </w:numPr>
      </w:pPr>
      <w:r>
        <w:t xml:space="preserve">Determine </w:t>
      </w:r>
      <w:r w:rsidR="001545C2">
        <w:t>Officers</w:t>
      </w:r>
      <w:r>
        <w:t xml:space="preserve"> and Executive Board members priorities for next 12 months</w:t>
      </w:r>
    </w:p>
    <w:p w14:paraId="183931D3" w14:textId="5FF94C19" w:rsidR="00634F0F" w:rsidRDefault="00634F0F" w:rsidP="00A32282">
      <w:pPr>
        <w:pStyle w:val="ListParagraph"/>
        <w:numPr>
          <w:ilvl w:val="1"/>
          <w:numId w:val="2"/>
        </w:numPr>
      </w:pPr>
      <w:r>
        <w:t>Develop calendar and meeting cadence</w:t>
      </w:r>
      <w:r w:rsidR="004D5EC4">
        <w:t xml:space="preserve"> including annual budget adoption</w:t>
      </w:r>
      <w:r w:rsidR="00E91FD9">
        <w:t xml:space="preserve"> and ratification by Owners</w:t>
      </w:r>
    </w:p>
    <w:p w14:paraId="0541C1A7" w14:textId="4047A1A2" w:rsidR="00AC295F" w:rsidRDefault="001F4FCB" w:rsidP="00A32282">
      <w:pPr>
        <w:pStyle w:val="ListParagraph"/>
        <w:numPr>
          <w:ilvl w:val="1"/>
          <w:numId w:val="2"/>
        </w:numPr>
      </w:pPr>
      <w:r>
        <w:t xml:space="preserve">Discuss guidance for presentation of </w:t>
      </w:r>
      <w:r w:rsidR="004E3F0B">
        <w:t>written information</w:t>
      </w:r>
      <w:r w:rsidR="008C7DC1">
        <w:t xml:space="preserve"> (Agenda Bills) to the HOA Executive </w:t>
      </w:r>
      <w:r w:rsidR="007F57BA">
        <w:t xml:space="preserve">Board </w:t>
      </w:r>
      <w:r w:rsidR="008C7DC1">
        <w:t>for consideration related to</w:t>
      </w:r>
      <w:r w:rsidR="00CB523A">
        <w:t xml:space="preserve"> items on the </w:t>
      </w:r>
      <w:proofErr w:type="gramStart"/>
      <w:r w:rsidR="00CB523A">
        <w:t>Agenda</w:t>
      </w:r>
      <w:proofErr w:type="gramEnd"/>
    </w:p>
    <w:p w14:paraId="166797FB" w14:textId="3D9DCDBF" w:rsidR="00634F0F" w:rsidRDefault="00634F0F" w:rsidP="00A32282">
      <w:pPr>
        <w:pStyle w:val="ListParagraph"/>
        <w:numPr>
          <w:ilvl w:val="0"/>
          <w:numId w:val="2"/>
        </w:numPr>
      </w:pPr>
      <w:r>
        <w:t>Follow up on Reserve Fund Policy drafting as discussed in 6/25/25 meeting</w:t>
      </w:r>
    </w:p>
    <w:p w14:paraId="3CA3DA4A" w14:textId="54EF9AF9" w:rsidR="00E46EA1" w:rsidRDefault="00E46EA1" w:rsidP="00A32282">
      <w:pPr>
        <w:pStyle w:val="ListParagraph"/>
        <w:numPr>
          <w:ilvl w:val="0"/>
          <w:numId w:val="2"/>
        </w:numPr>
      </w:pPr>
      <w:r>
        <w:t>Di</w:t>
      </w:r>
      <w:r w:rsidR="004E356E">
        <w:t xml:space="preserve">scuss </w:t>
      </w:r>
      <w:proofErr w:type="gramStart"/>
      <w:r w:rsidR="004E356E">
        <w:t>di</w:t>
      </w:r>
      <w:r>
        <w:t>rection</w:t>
      </w:r>
      <w:proofErr w:type="gramEnd"/>
      <w:r>
        <w:t xml:space="preserve"> to DRB regarding </w:t>
      </w:r>
      <w:r w:rsidR="0067417F">
        <w:t xml:space="preserve">disposition of </w:t>
      </w:r>
      <w:r>
        <w:t>C</w:t>
      </w:r>
      <w:r w:rsidR="004E356E">
        <w:t xml:space="preserve">ertificate </w:t>
      </w:r>
      <w:r>
        <w:t>o</w:t>
      </w:r>
      <w:r w:rsidR="004E356E">
        <w:t xml:space="preserve">f </w:t>
      </w:r>
      <w:r>
        <w:t>C</w:t>
      </w:r>
      <w:r w:rsidR="004E356E">
        <w:t>ompletion</w:t>
      </w:r>
      <w:r>
        <w:t xml:space="preserve"> for 2 remaining lots discussed in 6/25/25 meeting</w:t>
      </w:r>
    </w:p>
    <w:p w14:paraId="3F9E866F" w14:textId="1174E3D3" w:rsidR="004D5EC4" w:rsidRDefault="004D5EC4" w:rsidP="00A32282">
      <w:pPr>
        <w:pStyle w:val="ListParagraph"/>
        <w:numPr>
          <w:ilvl w:val="0"/>
          <w:numId w:val="2"/>
        </w:numPr>
      </w:pPr>
      <w:r>
        <w:t xml:space="preserve">Scope </w:t>
      </w:r>
      <w:r w:rsidR="00113C43">
        <w:t xml:space="preserve">and terms </w:t>
      </w:r>
      <w:r>
        <w:t xml:space="preserve">of snow </w:t>
      </w:r>
      <w:r w:rsidR="00A32282">
        <w:t>plow</w:t>
      </w:r>
      <w:r w:rsidR="00684448">
        <w:t>ing</w:t>
      </w:r>
      <w:r w:rsidR="00EB2B3E">
        <w:t xml:space="preserve">, snow removal, and cutting back snowpack </w:t>
      </w:r>
      <w:r w:rsidR="00A775FE">
        <w:t>along rights of ways</w:t>
      </w:r>
      <w:r>
        <w:t xml:space="preserve"> contract</w:t>
      </w:r>
      <w:r w:rsidR="00A775FE">
        <w:t>(s)</w:t>
      </w:r>
      <w:r w:rsidR="00684448">
        <w:t xml:space="preserve"> for upcoming 2025/26 winter</w:t>
      </w:r>
      <w:r w:rsidR="00A775FE">
        <w:t xml:space="preserve"> – See Article VIII Section </w:t>
      </w:r>
      <w:r w:rsidR="00BB6383">
        <w:t>8.06 of the Declaration</w:t>
      </w:r>
    </w:p>
    <w:p w14:paraId="2E22CF84" w14:textId="4B20BFC4" w:rsidR="00460C2B" w:rsidRPr="00460C2B" w:rsidRDefault="00F01956" w:rsidP="00460C2B">
      <w:r>
        <w:t>2</w:t>
      </w:r>
      <w:r w:rsidR="00B31AD0">
        <w:t>. Adjourn meeting</w:t>
      </w:r>
      <w:r w:rsidR="00460C2B">
        <w:t xml:space="preserve">. </w:t>
      </w:r>
      <w:r w:rsidR="00460C2B" w:rsidRPr="00460C2B">
        <w:t xml:space="preserve">Meeting adjourned at </w:t>
      </w:r>
      <w:proofErr w:type="gramStart"/>
      <w:r w:rsidR="00460C2B" w:rsidRPr="00460C2B">
        <w:t xml:space="preserve">approximately  </w:t>
      </w:r>
      <w:r w:rsidR="00460C2B">
        <w:t>#</w:t>
      </w:r>
      <w:proofErr w:type="gramEnd"/>
      <w:r w:rsidR="00460C2B">
        <w:t>##</w:t>
      </w:r>
    </w:p>
    <w:p w14:paraId="087FC729" w14:textId="77777777" w:rsidR="00460C2B" w:rsidRPr="00460C2B" w:rsidRDefault="00460C2B" w:rsidP="00460C2B">
      <w:r w:rsidRPr="00460C2B">
        <w:t xml:space="preserve">Signed </w:t>
      </w:r>
      <w:proofErr w:type="gramStart"/>
      <w:r w:rsidRPr="00460C2B">
        <w:t>by  Colleen</w:t>
      </w:r>
      <w:proofErr w:type="gramEnd"/>
      <w:r w:rsidRPr="00460C2B">
        <w:t xml:space="preserve"> Dempsey, Secretary</w:t>
      </w:r>
    </w:p>
    <w:p w14:paraId="05B04E6F" w14:textId="77777777" w:rsidR="00460C2B" w:rsidRDefault="00460C2B"/>
    <w:sectPr w:rsidR="00460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582"/>
    <w:multiLevelType w:val="hybridMultilevel"/>
    <w:tmpl w:val="B596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F62E46"/>
    <w:multiLevelType w:val="hybridMultilevel"/>
    <w:tmpl w:val="E01C3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577D7E"/>
    <w:multiLevelType w:val="hybridMultilevel"/>
    <w:tmpl w:val="4D8C4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E036E9"/>
    <w:multiLevelType w:val="hybridMultilevel"/>
    <w:tmpl w:val="5A201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42E345C"/>
    <w:multiLevelType w:val="hybridMultilevel"/>
    <w:tmpl w:val="4BBAAD0E"/>
    <w:lvl w:ilvl="0" w:tplc="04090017">
      <w:start w:val="1"/>
      <w:numFmt w:val="lowerLetter"/>
      <w:lvlText w:val="%1)"/>
      <w:lvlJc w:val="left"/>
      <w:pPr>
        <w:ind w:left="810" w:hanging="360"/>
      </w:pPr>
    </w:lvl>
    <w:lvl w:ilvl="1" w:tplc="0409001B">
      <w:start w:val="1"/>
      <w:numFmt w:val="lowerRoman"/>
      <w:lvlText w:val="%2."/>
      <w:lvlJc w:val="righ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65CC110C"/>
    <w:multiLevelType w:val="hybridMultilevel"/>
    <w:tmpl w:val="5BA2C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F02931"/>
    <w:multiLevelType w:val="hybridMultilevel"/>
    <w:tmpl w:val="687E39E6"/>
    <w:lvl w:ilvl="0" w:tplc="31C4BA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FE2612"/>
    <w:multiLevelType w:val="hybridMultilevel"/>
    <w:tmpl w:val="5A201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6642E6"/>
    <w:multiLevelType w:val="hybridMultilevel"/>
    <w:tmpl w:val="87369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10540573">
    <w:abstractNumId w:val="5"/>
  </w:num>
  <w:num w:numId="2" w16cid:durableId="1193835226">
    <w:abstractNumId w:val="4"/>
  </w:num>
  <w:num w:numId="3" w16cid:durableId="1021318714">
    <w:abstractNumId w:val="0"/>
  </w:num>
  <w:num w:numId="4" w16cid:durableId="1443187327">
    <w:abstractNumId w:val="1"/>
  </w:num>
  <w:num w:numId="5" w16cid:durableId="210729882">
    <w:abstractNumId w:val="2"/>
  </w:num>
  <w:num w:numId="6" w16cid:durableId="1204054267">
    <w:abstractNumId w:val="8"/>
  </w:num>
  <w:num w:numId="7" w16cid:durableId="1247033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08347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3191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D0"/>
    <w:rsid w:val="00001669"/>
    <w:rsid w:val="00024509"/>
    <w:rsid w:val="00051A67"/>
    <w:rsid w:val="0007306B"/>
    <w:rsid w:val="000A39CB"/>
    <w:rsid w:val="001018F8"/>
    <w:rsid w:val="0010321B"/>
    <w:rsid w:val="00104141"/>
    <w:rsid w:val="00113C43"/>
    <w:rsid w:val="00115221"/>
    <w:rsid w:val="001545C2"/>
    <w:rsid w:val="00161683"/>
    <w:rsid w:val="00161AE0"/>
    <w:rsid w:val="001F4FCB"/>
    <w:rsid w:val="00225CA5"/>
    <w:rsid w:val="00230658"/>
    <w:rsid w:val="00232F7B"/>
    <w:rsid w:val="00252F68"/>
    <w:rsid w:val="002A39A6"/>
    <w:rsid w:val="003242FA"/>
    <w:rsid w:val="003815D3"/>
    <w:rsid w:val="00384ACC"/>
    <w:rsid w:val="0038504B"/>
    <w:rsid w:val="00387844"/>
    <w:rsid w:val="003D3609"/>
    <w:rsid w:val="0040114D"/>
    <w:rsid w:val="00403311"/>
    <w:rsid w:val="00405350"/>
    <w:rsid w:val="004173D4"/>
    <w:rsid w:val="00460C2B"/>
    <w:rsid w:val="004C07D0"/>
    <w:rsid w:val="004D5EC4"/>
    <w:rsid w:val="004E356E"/>
    <w:rsid w:val="004E3F0B"/>
    <w:rsid w:val="0050331A"/>
    <w:rsid w:val="00540C24"/>
    <w:rsid w:val="00560C3D"/>
    <w:rsid w:val="00571BDE"/>
    <w:rsid w:val="0057367D"/>
    <w:rsid w:val="00597418"/>
    <w:rsid w:val="005C494B"/>
    <w:rsid w:val="00634F0F"/>
    <w:rsid w:val="00636ADF"/>
    <w:rsid w:val="00643ADF"/>
    <w:rsid w:val="00646ACC"/>
    <w:rsid w:val="00657756"/>
    <w:rsid w:val="00657B88"/>
    <w:rsid w:val="0067417F"/>
    <w:rsid w:val="00684448"/>
    <w:rsid w:val="007275D2"/>
    <w:rsid w:val="00741855"/>
    <w:rsid w:val="00783BE5"/>
    <w:rsid w:val="0078584F"/>
    <w:rsid w:val="00785CF8"/>
    <w:rsid w:val="007F57BA"/>
    <w:rsid w:val="00825AD3"/>
    <w:rsid w:val="0084496A"/>
    <w:rsid w:val="00865B07"/>
    <w:rsid w:val="008C7DC1"/>
    <w:rsid w:val="008D27EB"/>
    <w:rsid w:val="00912786"/>
    <w:rsid w:val="009650CD"/>
    <w:rsid w:val="00983B92"/>
    <w:rsid w:val="00A300CC"/>
    <w:rsid w:val="00A32282"/>
    <w:rsid w:val="00A3369E"/>
    <w:rsid w:val="00A65279"/>
    <w:rsid w:val="00A775FE"/>
    <w:rsid w:val="00AB7D12"/>
    <w:rsid w:val="00AC295F"/>
    <w:rsid w:val="00B03801"/>
    <w:rsid w:val="00B10AFC"/>
    <w:rsid w:val="00B14E85"/>
    <w:rsid w:val="00B22858"/>
    <w:rsid w:val="00B23EC9"/>
    <w:rsid w:val="00B31AD0"/>
    <w:rsid w:val="00B6538A"/>
    <w:rsid w:val="00B768BD"/>
    <w:rsid w:val="00B93F85"/>
    <w:rsid w:val="00BB6383"/>
    <w:rsid w:val="00C16D27"/>
    <w:rsid w:val="00C87F78"/>
    <w:rsid w:val="00CB3958"/>
    <w:rsid w:val="00CB523A"/>
    <w:rsid w:val="00CD3991"/>
    <w:rsid w:val="00D32BA4"/>
    <w:rsid w:val="00D40716"/>
    <w:rsid w:val="00D666CE"/>
    <w:rsid w:val="00DA7F45"/>
    <w:rsid w:val="00DB00D6"/>
    <w:rsid w:val="00DD2EF5"/>
    <w:rsid w:val="00E0621A"/>
    <w:rsid w:val="00E44122"/>
    <w:rsid w:val="00E46EA1"/>
    <w:rsid w:val="00E57370"/>
    <w:rsid w:val="00E62B0E"/>
    <w:rsid w:val="00E87899"/>
    <w:rsid w:val="00E91FD9"/>
    <w:rsid w:val="00EB2B3E"/>
    <w:rsid w:val="00EC0487"/>
    <w:rsid w:val="00EE3479"/>
    <w:rsid w:val="00F01128"/>
    <w:rsid w:val="00F01956"/>
    <w:rsid w:val="00F129FD"/>
    <w:rsid w:val="00F463F6"/>
    <w:rsid w:val="00F6789D"/>
    <w:rsid w:val="00F75AB8"/>
    <w:rsid w:val="00FA62A8"/>
    <w:rsid w:val="00FB33B8"/>
    <w:rsid w:val="00FE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3250"/>
  <w15:chartTrackingRefBased/>
  <w15:docId w15:val="{1644FA43-4932-4F33-9B54-BDCA30F3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AD0"/>
    <w:rPr>
      <w:rFonts w:eastAsiaTheme="majorEastAsia" w:cstheme="majorBidi"/>
      <w:color w:val="272727" w:themeColor="text1" w:themeTint="D8"/>
    </w:rPr>
  </w:style>
  <w:style w:type="paragraph" w:styleId="Title">
    <w:name w:val="Title"/>
    <w:basedOn w:val="Normal"/>
    <w:next w:val="Normal"/>
    <w:link w:val="TitleChar"/>
    <w:uiPriority w:val="10"/>
    <w:qFormat/>
    <w:rsid w:val="00B31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AD0"/>
    <w:pPr>
      <w:spacing w:before="160"/>
      <w:jc w:val="center"/>
    </w:pPr>
    <w:rPr>
      <w:i/>
      <w:iCs/>
      <w:color w:val="404040" w:themeColor="text1" w:themeTint="BF"/>
    </w:rPr>
  </w:style>
  <w:style w:type="character" w:customStyle="1" w:styleId="QuoteChar">
    <w:name w:val="Quote Char"/>
    <w:basedOn w:val="DefaultParagraphFont"/>
    <w:link w:val="Quote"/>
    <w:uiPriority w:val="29"/>
    <w:rsid w:val="00B31AD0"/>
    <w:rPr>
      <w:i/>
      <w:iCs/>
      <w:color w:val="404040" w:themeColor="text1" w:themeTint="BF"/>
    </w:rPr>
  </w:style>
  <w:style w:type="paragraph" w:styleId="ListParagraph">
    <w:name w:val="List Paragraph"/>
    <w:basedOn w:val="Normal"/>
    <w:uiPriority w:val="34"/>
    <w:qFormat/>
    <w:rsid w:val="00B31AD0"/>
    <w:pPr>
      <w:ind w:left="720"/>
      <w:contextualSpacing/>
    </w:pPr>
  </w:style>
  <w:style w:type="character" w:styleId="IntenseEmphasis">
    <w:name w:val="Intense Emphasis"/>
    <w:basedOn w:val="DefaultParagraphFont"/>
    <w:uiPriority w:val="21"/>
    <w:qFormat/>
    <w:rsid w:val="00B31AD0"/>
    <w:rPr>
      <w:i/>
      <w:iCs/>
      <w:color w:val="0F4761" w:themeColor="accent1" w:themeShade="BF"/>
    </w:rPr>
  </w:style>
  <w:style w:type="paragraph" w:styleId="IntenseQuote">
    <w:name w:val="Intense Quote"/>
    <w:basedOn w:val="Normal"/>
    <w:next w:val="Normal"/>
    <w:link w:val="IntenseQuoteChar"/>
    <w:uiPriority w:val="30"/>
    <w:qFormat/>
    <w:rsid w:val="00B31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AD0"/>
    <w:rPr>
      <w:i/>
      <w:iCs/>
      <w:color w:val="0F4761" w:themeColor="accent1" w:themeShade="BF"/>
    </w:rPr>
  </w:style>
  <w:style w:type="character" w:styleId="IntenseReference">
    <w:name w:val="Intense Reference"/>
    <w:basedOn w:val="DefaultParagraphFont"/>
    <w:uiPriority w:val="32"/>
    <w:qFormat/>
    <w:rsid w:val="00B31AD0"/>
    <w:rPr>
      <w:b/>
      <w:bCs/>
      <w:smallCaps/>
      <w:color w:val="0F4761" w:themeColor="accent1" w:themeShade="BF"/>
      <w:spacing w:val="5"/>
    </w:rPr>
  </w:style>
  <w:style w:type="character" w:styleId="Hyperlink">
    <w:name w:val="Hyperlink"/>
    <w:basedOn w:val="DefaultParagraphFont"/>
    <w:uiPriority w:val="99"/>
    <w:unhideWhenUsed/>
    <w:rsid w:val="002A39A6"/>
    <w:rPr>
      <w:color w:val="467886" w:themeColor="hyperlink"/>
      <w:u w:val="single"/>
    </w:rPr>
  </w:style>
  <w:style w:type="character" w:styleId="UnresolvedMention">
    <w:name w:val="Unresolved Mention"/>
    <w:basedOn w:val="DefaultParagraphFont"/>
    <w:uiPriority w:val="99"/>
    <w:semiHidden/>
    <w:unhideWhenUsed/>
    <w:rsid w:val="002A39A6"/>
    <w:rPr>
      <w:color w:val="605E5C"/>
      <w:shd w:val="clear" w:color="auto" w:fill="E1DFDD"/>
    </w:rPr>
  </w:style>
  <w:style w:type="paragraph" w:styleId="Revision">
    <w:name w:val="Revision"/>
    <w:hidden/>
    <w:uiPriority w:val="99"/>
    <w:semiHidden/>
    <w:rsid w:val="00560C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738">
      <w:bodyDiv w:val="1"/>
      <w:marLeft w:val="0"/>
      <w:marRight w:val="0"/>
      <w:marTop w:val="0"/>
      <w:marBottom w:val="0"/>
      <w:divBdr>
        <w:top w:val="none" w:sz="0" w:space="0" w:color="auto"/>
        <w:left w:val="none" w:sz="0" w:space="0" w:color="auto"/>
        <w:bottom w:val="none" w:sz="0" w:space="0" w:color="auto"/>
        <w:right w:val="none" w:sz="0" w:space="0" w:color="auto"/>
      </w:divBdr>
    </w:div>
    <w:div w:id="301472074">
      <w:bodyDiv w:val="1"/>
      <w:marLeft w:val="0"/>
      <w:marRight w:val="0"/>
      <w:marTop w:val="0"/>
      <w:marBottom w:val="0"/>
      <w:divBdr>
        <w:top w:val="none" w:sz="0" w:space="0" w:color="auto"/>
        <w:left w:val="none" w:sz="0" w:space="0" w:color="auto"/>
        <w:bottom w:val="none" w:sz="0" w:space="0" w:color="auto"/>
        <w:right w:val="none" w:sz="0" w:space="0" w:color="auto"/>
      </w:divBdr>
    </w:div>
    <w:div w:id="339545830">
      <w:bodyDiv w:val="1"/>
      <w:marLeft w:val="0"/>
      <w:marRight w:val="0"/>
      <w:marTop w:val="0"/>
      <w:marBottom w:val="0"/>
      <w:divBdr>
        <w:top w:val="none" w:sz="0" w:space="0" w:color="auto"/>
        <w:left w:val="none" w:sz="0" w:space="0" w:color="auto"/>
        <w:bottom w:val="none" w:sz="0" w:space="0" w:color="auto"/>
        <w:right w:val="none" w:sz="0" w:space="0" w:color="auto"/>
      </w:divBdr>
      <w:divsChild>
        <w:div w:id="1194733401">
          <w:marLeft w:val="-2400"/>
          <w:marRight w:val="-480"/>
          <w:marTop w:val="0"/>
          <w:marBottom w:val="0"/>
          <w:divBdr>
            <w:top w:val="none" w:sz="0" w:space="0" w:color="auto"/>
            <w:left w:val="none" w:sz="0" w:space="0" w:color="auto"/>
            <w:bottom w:val="none" w:sz="0" w:space="0" w:color="auto"/>
            <w:right w:val="none" w:sz="0" w:space="0" w:color="auto"/>
          </w:divBdr>
        </w:div>
        <w:div w:id="1865904960">
          <w:marLeft w:val="-2400"/>
          <w:marRight w:val="-480"/>
          <w:marTop w:val="0"/>
          <w:marBottom w:val="0"/>
          <w:divBdr>
            <w:top w:val="none" w:sz="0" w:space="0" w:color="auto"/>
            <w:left w:val="none" w:sz="0" w:space="0" w:color="auto"/>
            <w:bottom w:val="none" w:sz="0" w:space="0" w:color="auto"/>
            <w:right w:val="none" w:sz="0" w:space="0" w:color="auto"/>
          </w:divBdr>
        </w:div>
      </w:divsChild>
    </w:div>
    <w:div w:id="511337036">
      <w:bodyDiv w:val="1"/>
      <w:marLeft w:val="0"/>
      <w:marRight w:val="0"/>
      <w:marTop w:val="0"/>
      <w:marBottom w:val="0"/>
      <w:divBdr>
        <w:top w:val="none" w:sz="0" w:space="0" w:color="auto"/>
        <w:left w:val="none" w:sz="0" w:space="0" w:color="auto"/>
        <w:bottom w:val="none" w:sz="0" w:space="0" w:color="auto"/>
        <w:right w:val="none" w:sz="0" w:space="0" w:color="auto"/>
      </w:divBdr>
      <w:divsChild>
        <w:div w:id="983512065">
          <w:marLeft w:val="-2400"/>
          <w:marRight w:val="-480"/>
          <w:marTop w:val="0"/>
          <w:marBottom w:val="0"/>
          <w:divBdr>
            <w:top w:val="none" w:sz="0" w:space="0" w:color="auto"/>
            <w:left w:val="none" w:sz="0" w:space="0" w:color="auto"/>
            <w:bottom w:val="none" w:sz="0" w:space="0" w:color="auto"/>
            <w:right w:val="none" w:sz="0" w:space="0" w:color="auto"/>
          </w:divBdr>
        </w:div>
        <w:div w:id="259413779">
          <w:marLeft w:val="-2400"/>
          <w:marRight w:val="-480"/>
          <w:marTop w:val="0"/>
          <w:marBottom w:val="0"/>
          <w:divBdr>
            <w:top w:val="none" w:sz="0" w:space="0" w:color="auto"/>
            <w:left w:val="none" w:sz="0" w:space="0" w:color="auto"/>
            <w:bottom w:val="none" w:sz="0" w:space="0" w:color="auto"/>
            <w:right w:val="none" w:sz="0" w:space="0" w:color="auto"/>
          </w:divBdr>
        </w:div>
      </w:divsChild>
    </w:div>
    <w:div w:id="957637179">
      <w:bodyDiv w:val="1"/>
      <w:marLeft w:val="0"/>
      <w:marRight w:val="0"/>
      <w:marTop w:val="0"/>
      <w:marBottom w:val="0"/>
      <w:divBdr>
        <w:top w:val="none" w:sz="0" w:space="0" w:color="auto"/>
        <w:left w:val="none" w:sz="0" w:space="0" w:color="auto"/>
        <w:bottom w:val="none" w:sz="0" w:space="0" w:color="auto"/>
        <w:right w:val="none" w:sz="0" w:space="0" w:color="auto"/>
      </w:divBdr>
    </w:div>
    <w:div w:id="986475946">
      <w:bodyDiv w:val="1"/>
      <w:marLeft w:val="0"/>
      <w:marRight w:val="0"/>
      <w:marTop w:val="0"/>
      <w:marBottom w:val="0"/>
      <w:divBdr>
        <w:top w:val="none" w:sz="0" w:space="0" w:color="auto"/>
        <w:left w:val="none" w:sz="0" w:space="0" w:color="auto"/>
        <w:bottom w:val="none" w:sz="0" w:space="0" w:color="auto"/>
        <w:right w:val="none" w:sz="0" w:space="0" w:color="auto"/>
      </w:divBdr>
      <w:divsChild>
        <w:div w:id="94328113">
          <w:marLeft w:val="-2400"/>
          <w:marRight w:val="-480"/>
          <w:marTop w:val="0"/>
          <w:marBottom w:val="0"/>
          <w:divBdr>
            <w:top w:val="none" w:sz="0" w:space="0" w:color="auto"/>
            <w:left w:val="none" w:sz="0" w:space="0" w:color="auto"/>
            <w:bottom w:val="none" w:sz="0" w:space="0" w:color="auto"/>
            <w:right w:val="none" w:sz="0" w:space="0" w:color="auto"/>
          </w:divBdr>
        </w:div>
        <w:div w:id="1549879585">
          <w:marLeft w:val="-2400"/>
          <w:marRight w:val="-480"/>
          <w:marTop w:val="0"/>
          <w:marBottom w:val="0"/>
          <w:divBdr>
            <w:top w:val="none" w:sz="0" w:space="0" w:color="auto"/>
            <w:left w:val="none" w:sz="0" w:space="0" w:color="auto"/>
            <w:bottom w:val="none" w:sz="0" w:space="0" w:color="auto"/>
            <w:right w:val="none" w:sz="0" w:space="0" w:color="auto"/>
          </w:divBdr>
        </w:div>
        <w:div w:id="275455547">
          <w:marLeft w:val="-2400"/>
          <w:marRight w:val="-480"/>
          <w:marTop w:val="0"/>
          <w:marBottom w:val="0"/>
          <w:divBdr>
            <w:top w:val="none" w:sz="0" w:space="0" w:color="auto"/>
            <w:left w:val="none" w:sz="0" w:space="0" w:color="auto"/>
            <w:bottom w:val="none" w:sz="0" w:space="0" w:color="auto"/>
            <w:right w:val="none" w:sz="0" w:space="0" w:color="auto"/>
          </w:divBdr>
        </w:div>
        <w:div w:id="1161046714">
          <w:marLeft w:val="-2400"/>
          <w:marRight w:val="-480"/>
          <w:marTop w:val="0"/>
          <w:marBottom w:val="0"/>
          <w:divBdr>
            <w:top w:val="none" w:sz="0" w:space="0" w:color="auto"/>
            <w:left w:val="none" w:sz="0" w:space="0" w:color="auto"/>
            <w:bottom w:val="none" w:sz="0" w:space="0" w:color="auto"/>
            <w:right w:val="none" w:sz="0" w:space="0" w:color="auto"/>
          </w:divBdr>
        </w:div>
        <w:div w:id="1046563938">
          <w:marLeft w:val="-2400"/>
          <w:marRight w:val="-480"/>
          <w:marTop w:val="0"/>
          <w:marBottom w:val="0"/>
          <w:divBdr>
            <w:top w:val="none" w:sz="0" w:space="0" w:color="auto"/>
            <w:left w:val="none" w:sz="0" w:space="0" w:color="auto"/>
            <w:bottom w:val="none" w:sz="0" w:space="0" w:color="auto"/>
            <w:right w:val="none" w:sz="0" w:space="0" w:color="auto"/>
          </w:divBdr>
        </w:div>
        <w:div w:id="1967421104">
          <w:marLeft w:val="-2400"/>
          <w:marRight w:val="-480"/>
          <w:marTop w:val="0"/>
          <w:marBottom w:val="0"/>
          <w:divBdr>
            <w:top w:val="none" w:sz="0" w:space="0" w:color="auto"/>
            <w:left w:val="none" w:sz="0" w:space="0" w:color="auto"/>
            <w:bottom w:val="none" w:sz="0" w:space="0" w:color="auto"/>
            <w:right w:val="none" w:sz="0" w:space="0" w:color="auto"/>
          </w:divBdr>
        </w:div>
        <w:div w:id="1832525653">
          <w:marLeft w:val="-2400"/>
          <w:marRight w:val="-480"/>
          <w:marTop w:val="0"/>
          <w:marBottom w:val="0"/>
          <w:divBdr>
            <w:top w:val="none" w:sz="0" w:space="0" w:color="auto"/>
            <w:left w:val="none" w:sz="0" w:space="0" w:color="auto"/>
            <w:bottom w:val="none" w:sz="0" w:space="0" w:color="auto"/>
            <w:right w:val="none" w:sz="0" w:space="0" w:color="auto"/>
          </w:divBdr>
        </w:div>
        <w:div w:id="524173570">
          <w:marLeft w:val="-2400"/>
          <w:marRight w:val="-480"/>
          <w:marTop w:val="0"/>
          <w:marBottom w:val="0"/>
          <w:divBdr>
            <w:top w:val="none" w:sz="0" w:space="0" w:color="auto"/>
            <w:left w:val="none" w:sz="0" w:space="0" w:color="auto"/>
            <w:bottom w:val="none" w:sz="0" w:space="0" w:color="auto"/>
            <w:right w:val="none" w:sz="0" w:space="0" w:color="auto"/>
          </w:divBdr>
        </w:div>
        <w:div w:id="1915314819">
          <w:marLeft w:val="-2400"/>
          <w:marRight w:val="-480"/>
          <w:marTop w:val="0"/>
          <w:marBottom w:val="0"/>
          <w:divBdr>
            <w:top w:val="none" w:sz="0" w:space="0" w:color="auto"/>
            <w:left w:val="none" w:sz="0" w:space="0" w:color="auto"/>
            <w:bottom w:val="none" w:sz="0" w:space="0" w:color="auto"/>
            <w:right w:val="none" w:sz="0" w:space="0" w:color="auto"/>
          </w:divBdr>
        </w:div>
        <w:div w:id="1718359854">
          <w:marLeft w:val="-2400"/>
          <w:marRight w:val="-480"/>
          <w:marTop w:val="0"/>
          <w:marBottom w:val="0"/>
          <w:divBdr>
            <w:top w:val="none" w:sz="0" w:space="0" w:color="auto"/>
            <w:left w:val="none" w:sz="0" w:space="0" w:color="auto"/>
            <w:bottom w:val="none" w:sz="0" w:space="0" w:color="auto"/>
            <w:right w:val="none" w:sz="0" w:space="0" w:color="auto"/>
          </w:divBdr>
        </w:div>
        <w:div w:id="1369572487">
          <w:marLeft w:val="-2400"/>
          <w:marRight w:val="-480"/>
          <w:marTop w:val="0"/>
          <w:marBottom w:val="0"/>
          <w:divBdr>
            <w:top w:val="none" w:sz="0" w:space="0" w:color="auto"/>
            <w:left w:val="none" w:sz="0" w:space="0" w:color="auto"/>
            <w:bottom w:val="none" w:sz="0" w:space="0" w:color="auto"/>
            <w:right w:val="none" w:sz="0" w:space="0" w:color="auto"/>
          </w:divBdr>
        </w:div>
      </w:divsChild>
    </w:div>
    <w:div w:id="1073501548">
      <w:bodyDiv w:val="1"/>
      <w:marLeft w:val="0"/>
      <w:marRight w:val="0"/>
      <w:marTop w:val="0"/>
      <w:marBottom w:val="0"/>
      <w:divBdr>
        <w:top w:val="none" w:sz="0" w:space="0" w:color="auto"/>
        <w:left w:val="none" w:sz="0" w:space="0" w:color="auto"/>
        <w:bottom w:val="none" w:sz="0" w:space="0" w:color="auto"/>
        <w:right w:val="none" w:sz="0" w:space="0" w:color="auto"/>
      </w:divBdr>
    </w:div>
    <w:div w:id="1166898901">
      <w:bodyDiv w:val="1"/>
      <w:marLeft w:val="0"/>
      <w:marRight w:val="0"/>
      <w:marTop w:val="0"/>
      <w:marBottom w:val="0"/>
      <w:divBdr>
        <w:top w:val="none" w:sz="0" w:space="0" w:color="auto"/>
        <w:left w:val="none" w:sz="0" w:space="0" w:color="auto"/>
        <w:bottom w:val="none" w:sz="0" w:space="0" w:color="auto"/>
        <w:right w:val="none" w:sz="0" w:space="0" w:color="auto"/>
      </w:divBdr>
    </w:div>
    <w:div w:id="1300771087">
      <w:bodyDiv w:val="1"/>
      <w:marLeft w:val="0"/>
      <w:marRight w:val="0"/>
      <w:marTop w:val="0"/>
      <w:marBottom w:val="0"/>
      <w:divBdr>
        <w:top w:val="none" w:sz="0" w:space="0" w:color="auto"/>
        <w:left w:val="none" w:sz="0" w:space="0" w:color="auto"/>
        <w:bottom w:val="none" w:sz="0" w:space="0" w:color="auto"/>
        <w:right w:val="none" w:sz="0" w:space="0" w:color="auto"/>
      </w:divBdr>
    </w:div>
    <w:div w:id="1782602527">
      <w:bodyDiv w:val="1"/>
      <w:marLeft w:val="0"/>
      <w:marRight w:val="0"/>
      <w:marTop w:val="0"/>
      <w:marBottom w:val="0"/>
      <w:divBdr>
        <w:top w:val="none" w:sz="0" w:space="0" w:color="auto"/>
        <w:left w:val="none" w:sz="0" w:space="0" w:color="auto"/>
        <w:bottom w:val="none" w:sz="0" w:space="0" w:color="auto"/>
        <w:right w:val="none" w:sz="0" w:space="0" w:color="auto"/>
      </w:divBdr>
    </w:div>
    <w:div w:id="1882667799">
      <w:bodyDiv w:val="1"/>
      <w:marLeft w:val="0"/>
      <w:marRight w:val="0"/>
      <w:marTop w:val="0"/>
      <w:marBottom w:val="0"/>
      <w:divBdr>
        <w:top w:val="none" w:sz="0" w:space="0" w:color="auto"/>
        <w:left w:val="none" w:sz="0" w:space="0" w:color="auto"/>
        <w:bottom w:val="none" w:sz="0" w:space="0" w:color="auto"/>
        <w:right w:val="none" w:sz="0" w:space="0" w:color="auto"/>
      </w:divBdr>
      <w:divsChild>
        <w:div w:id="1698920584">
          <w:marLeft w:val="-2400"/>
          <w:marRight w:val="-480"/>
          <w:marTop w:val="0"/>
          <w:marBottom w:val="0"/>
          <w:divBdr>
            <w:top w:val="none" w:sz="0" w:space="0" w:color="auto"/>
            <w:left w:val="none" w:sz="0" w:space="0" w:color="auto"/>
            <w:bottom w:val="none" w:sz="0" w:space="0" w:color="auto"/>
            <w:right w:val="none" w:sz="0" w:space="0" w:color="auto"/>
          </w:divBdr>
        </w:div>
        <w:div w:id="892810368">
          <w:marLeft w:val="-2400"/>
          <w:marRight w:val="-480"/>
          <w:marTop w:val="0"/>
          <w:marBottom w:val="0"/>
          <w:divBdr>
            <w:top w:val="none" w:sz="0" w:space="0" w:color="auto"/>
            <w:left w:val="none" w:sz="0" w:space="0" w:color="auto"/>
            <w:bottom w:val="none" w:sz="0" w:space="0" w:color="auto"/>
            <w:right w:val="none" w:sz="0" w:space="0" w:color="auto"/>
          </w:divBdr>
        </w:div>
        <w:div w:id="507016954">
          <w:marLeft w:val="-2400"/>
          <w:marRight w:val="-480"/>
          <w:marTop w:val="0"/>
          <w:marBottom w:val="0"/>
          <w:divBdr>
            <w:top w:val="none" w:sz="0" w:space="0" w:color="auto"/>
            <w:left w:val="none" w:sz="0" w:space="0" w:color="auto"/>
            <w:bottom w:val="none" w:sz="0" w:space="0" w:color="auto"/>
            <w:right w:val="none" w:sz="0" w:space="0" w:color="auto"/>
          </w:divBdr>
        </w:div>
        <w:div w:id="37317761">
          <w:marLeft w:val="-2400"/>
          <w:marRight w:val="-480"/>
          <w:marTop w:val="0"/>
          <w:marBottom w:val="0"/>
          <w:divBdr>
            <w:top w:val="none" w:sz="0" w:space="0" w:color="auto"/>
            <w:left w:val="none" w:sz="0" w:space="0" w:color="auto"/>
            <w:bottom w:val="none" w:sz="0" w:space="0" w:color="auto"/>
            <w:right w:val="none" w:sz="0" w:space="0" w:color="auto"/>
          </w:divBdr>
        </w:div>
        <w:div w:id="857937186">
          <w:marLeft w:val="-2400"/>
          <w:marRight w:val="-480"/>
          <w:marTop w:val="0"/>
          <w:marBottom w:val="0"/>
          <w:divBdr>
            <w:top w:val="none" w:sz="0" w:space="0" w:color="auto"/>
            <w:left w:val="none" w:sz="0" w:space="0" w:color="auto"/>
            <w:bottom w:val="none" w:sz="0" w:space="0" w:color="auto"/>
            <w:right w:val="none" w:sz="0" w:space="0" w:color="auto"/>
          </w:divBdr>
        </w:div>
        <w:div w:id="1162889641">
          <w:marLeft w:val="-2400"/>
          <w:marRight w:val="-480"/>
          <w:marTop w:val="0"/>
          <w:marBottom w:val="0"/>
          <w:divBdr>
            <w:top w:val="none" w:sz="0" w:space="0" w:color="auto"/>
            <w:left w:val="none" w:sz="0" w:space="0" w:color="auto"/>
            <w:bottom w:val="none" w:sz="0" w:space="0" w:color="auto"/>
            <w:right w:val="none" w:sz="0" w:space="0" w:color="auto"/>
          </w:divBdr>
        </w:div>
        <w:div w:id="139080729">
          <w:marLeft w:val="-2400"/>
          <w:marRight w:val="-480"/>
          <w:marTop w:val="0"/>
          <w:marBottom w:val="0"/>
          <w:divBdr>
            <w:top w:val="none" w:sz="0" w:space="0" w:color="auto"/>
            <w:left w:val="none" w:sz="0" w:space="0" w:color="auto"/>
            <w:bottom w:val="none" w:sz="0" w:space="0" w:color="auto"/>
            <w:right w:val="none" w:sz="0" w:space="0" w:color="auto"/>
          </w:divBdr>
        </w:div>
        <w:div w:id="1138692686">
          <w:marLeft w:val="-2400"/>
          <w:marRight w:val="-480"/>
          <w:marTop w:val="0"/>
          <w:marBottom w:val="0"/>
          <w:divBdr>
            <w:top w:val="none" w:sz="0" w:space="0" w:color="auto"/>
            <w:left w:val="none" w:sz="0" w:space="0" w:color="auto"/>
            <w:bottom w:val="none" w:sz="0" w:space="0" w:color="auto"/>
            <w:right w:val="none" w:sz="0" w:space="0" w:color="auto"/>
          </w:divBdr>
        </w:div>
        <w:div w:id="1500273981">
          <w:marLeft w:val="-2400"/>
          <w:marRight w:val="-480"/>
          <w:marTop w:val="0"/>
          <w:marBottom w:val="0"/>
          <w:divBdr>
            <w:top w:val="none" w:sz="0" w:space="0" w:color="auto"/>
            <w:left w:val="none" w:sz="0" w:space="0" w:color="auto"/>
            <w:bottom w:val="none" w:sz="0" w:space="0" w:color="auto"/>
            <w:right w:val="none" w:sz="0" w:space="0" w:color="auto"/>
          </w:divBdr>
        </w:div>
        <w:div w:id="136072073">
          <w:marLeft w:val="-2400"/>
          <w:marRight w:val="-480"/>
          <w:marTop w:val="0"/>
          <w:marBottom w:val="0"/>
          <w:divBdr>
            <w:top w:val="none" w:sz="0" w:space="0" w:color="auto"/>
            <w:left w:val="none" w:sz="0" w:space="0" w:color="auto"/>
            <w:bottom w:val="none" w:sz="0" w:space="0" w:color="auto"/>
            <w:right w:val="none" w:sz="0" w:space="0" w:color="auto"/>
          </w:divBdr>
        </w:div>
        <w:div w:id="1872718915">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Colleen</dc:creator>
  <cp:keywords/>
  <dc:description/>
  <cp:lastModifiedBy>Dempsey, Colleen</cp:lastModifiedBy>
  <cp:revision>6</cp:revision>
  <dcterms:created xsi:type="dcterms:W3CDTF">2025-08-01T15:29:00Z</dcterms:created>
  <dcterms:modified xsi:type="dcterms:W3CDTF">2025-08-25T12:55:00Z</dcterms:modified>
</cp:coreProperties>
</file>