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22D4" w:rsidRDefault="009022D4" w:rsidP="009022D4">
      <w:pPr>
        <w:pStyle w:val="NoSpacing"/>
        <w:jc w:val="center"/>
      </w:pPr>
    </w:p>
    <w:p w:rsidR="009022D4" w:rsidRDefault="009022D4" w:rsidP="009022D4">
      <w:pPr>
        <w:pStyle w:val="NoSpacing"/>
        <w:jc w:val="center"/>
      </w:pPr>
      <w:r>
        <w:t>5-24-2018</w:t>
      </w:r>
    </w:p>
    <w:p w:rsidR="00BB63D9" w:rsidRDefault="00BB63D9" w:rsidP="009022D4">
      <w:pPr>
        <w:pStyle w:val="NoSpacing"/>
        <w:jc w:val="center"/>
      </w:pPr>
      <w:r>
        <w:t xml:space="preserve">HOA </w:t>
      </w:r>
      <w:r w:rsidR="00175E49">
        <w:t>Minutes</w:t>
      </w:r>
    </w:p>
    <w:p w:rsidR="009869A9" w:rsidRDefault="009869A9" w:rsidP="001A1791">
      <w:pPr>
        <w:pStyle w:val="NoSpacing"/>
      </w:pPr>
    </w:p>
    <w:p w:rsidR="001A1791" w:rsidRDefault="001A1791" w:rsidP="001A1791">
      <w:pPr>
        <w:pStyle w:val="NoSpacing"/>
      </w:pPr>
      <w:r>
        <w:t>BCR HOA meeting –</w:t>
      </w:r>
      <w:r w:rsidR="00133947">
        <w:t>H</w:t>
      </w:r>
      <w:r>
        <w:t xml:space="preserve">eld at Slifer, </w:t>
      </w:r>
      <w:r w:rsidR="009869A9">
        <w:t>Smith</w:t>
      </w:r>
      <w:r>
        <w:t xml:space="preserve"> &amp; </w:t>
      </w:r>
      <w:r w:rsidR="009869A9">
        <w:t>Frampton’s</w:t>
      </w:r>
      <w:r>
        <w:t xml:space="preserve"> main street office Breck</w:t>
      </w:r>
      <w:r w:rsidR="00E17F3F">
        <w:t>enridge</w:t>
      </w:r>
      <w:r>
        <w:t xml:space="preserve"> Co.</w:t>
      </w:r>
    </w:p>
    <w:p w:rsidR="001A1791" w:rsidRDefault="001A1791" w:rsidP="001A1791">
      <w:pPr>
        <w:pStyle w:val="NoSpacing"/>
      </w:pPr>
    </w:p>
    <w:p w:rsidR="001A1791" w:rsidRDefault="009869A9" w:rsidP="001A1791">
      <w:pPr>
        <w:pStyle w:val="NoSpacing"/>
      </w:pPr>
      <w:r w:rsidRPr="00175E49">
        <w:rPr>
          <w:u w:val="single"/>
        </w:rPr>
        <w:t>O</w:t>
      </w:r>
      <w:r w:rsidR="001A1791" w:rsidRPr="00175E49">
        <w:rPr>
          <w:u w:val="single"/>
        </w:rPr>
        <w:t xml:space="preserve">rder of business </w:t>
      </w:r>
      <w:r w:rsidR="00E17F3F" w:rsidRPr="00175E49">
        <w:rPr>
          <w:u w:val="single"/>
        </w:rPr>
        <w:t xml:space="preserve">–Election of </w:t>
      </w:r>
      <w:r w:rsidRPr="00175E49">
        <w:rPr>
          <w:u w:val="single"/>
        </w:rPr>
        <w:t>officers</w:t>
      </w:r>
      <w:r>
        <w:t>:</w:t>
      </w:r>
    </w:p>
    <w:p w:rsidR="001A1791" w:rsidRDefault="00B72A51" w:rsidP="00B72A51">
      <w:pPr>
        <w:pStyle w:val="NoSpacing"/>
        <w:ind w:firstLine="720"/>
      </w:pPr>
      <w:r>
        <w:t>President</w:t>
      </w:r>
      <w:r w:rsidR="001A1791">
        <w:t>- Matt Dayton –Bart Margheim nominated</w:t>
      </w:r>
      <w:r w:rsidR="009869A9">
        <w:t>,</w:t>
      </w:r>
      <w:r w:rsidR="001A1791">
        <w:t xml:space="preserve"> Ty Rogers seconded.</w:t>
      </w:r>
    </w:p>
    <w:p w:rsidR="001A1791" w:rsidRDefault="001A1791" w:rsidP="00B72A51">
      <w:pPr>
        <w:pStyle w:val="NoSpacing"/>
        <w:ind w:firstLine="720"/>
      </w:pPr>
      <w:r>
        <w:t>Treasure</w:t>
      </w:r>
      <w:r w:rsidR="00BB63D9">
        <w:t>r</w:t>
      </w:r>
      <w:r>
        <w:t xml:space="preserve"> –Ty Rogers – Matt Dayton nominated</w:t>
      </w:r>
      <w:r w:rsidR="009869A9">
        <w:t>,</w:t>
      </w:r>
      <w:r>
        <w:t xml:space="preserve"> Bart Margheim seconded.</w:t>
      </w:r>
    </w:p>
    <w:p w:rsidR="001A1791" w:rsidRDefault="001A1791" w:rsidP="00B72A51">
      <w:pPr>
        <w:pStyle w:val="NoSpacing"/>
        <w:ind w:firstLine="720"/>
      </w:pPr>
      <w:r>
        <w:t>VP &amp; Secretary will be chosen at next HOA meeting.</w:t>
      </w:r>
    </w:p>
    <w:p w:rsidR="001A1791" w:rsidRDefault="001A1791" w:rsidP="001A1791">
      <w:pPr>
        <w:pStyle w:val="NoSpacing"/>
      </w:pPr>
    </w:p>
    <w:p w:rsidR="001A1791" w:rsidRPr="008E4C4B" w:rsidRDefault="00133947" w:rsidP="001A1791">
      <w:pPr>
        <w:pStyle w:val="NoSpacing"/>
        <w:rPr>
          <w:u w:val="single"/>
        </w:rPr>
      </w:pPr>
      <w:r w:rsidRPr="008E4C4B">
        <w:rPr>
          <w:u w:val="single"/>
        </w:rPr>
        <w:t xml:space="preserve">Board Members </w:t>
      </w:r>
      <w:r w:rsidR="00910E94">
        <w:rPr>
          <w:u w:val="single"/>
        </w:rPr>
        <w:t>onsite v</w:t>
      </w:r>
      <w:r w:rsidR="001A1791" w:rsidRPr="008E4C4B">
        <w:rPr>
          <w:u w:val="single"/>
        </w:rPr>
        <w:t>isit –</w:t>
      </w:r>
      <w:r w:rsidR="00283CE1" w:rsidRPr="008E4C4B">
        <w:rPr>
          <w:u w:val="single"/>
        </w:rPr>
        <w:t>M</w:t>
      </w:r>
      <w:r w:rsidR="00605F98" w:rsidRPr="008E4C4B">
        <w:rPr>
          <w:u w:val="single"/>
        </w:rPr>
        <w:t>ai</w:t>
      </w:r>
      <w:r w:rsidR="001A1791" w:rsidRPr="008E4C4B">
        <w:rPr>
          <w:u w:val="single"/>
        </w:rPr>
        <w:t>ntenance items.</w:t>
      </w:r>
    </w:p>
    <w:p w:rsidR="0032425A" w:rsidRDefault="001A1791" w:rsidP="001A1791">
      <w:pPr>
        <w:pStyle w:val="NoSpacing"/>
      </w:pPr>
      <w:r>
        <w:tab/>
        <w:t xml:space="preserve">-Tree cleaning –Matt </w:t>
      </w:r>
      <w:r w:rsidR="0032425A">
        <w:t xml:space="preserve">Dayton </w:t>
      </w:r>
      <w:r>
        <w:t xml:space="preserve">to speak with Dick Putnam about </w:t>
      </w:r>
      <w:r w:rsidR="0032425A">
        <w:t>removing fallen trees at the lower section of Barton Ridge, during March/April storm.</w:t>
      </w:r>
      <w:r w:rsidR="00270C05">
        <w:t xml:space="preserve">  </w:t>
      </w:r>
      <w:r w:rsidR="0032425A">
        <w:t>Moving forward, homeowners are responsible for trees that have fallen from their property onto abutting property or common areas.</w:t>
      </w:r>
    </w:p>
    <w:p w:rsidR="00080B65" w:rsidRDefault="00080B65" w:rsidP="001A1791">
      <w:pPr>
        <w:pStyle w:val="NoSpacing"/>
      </w:pPr>
    </w:p>
    <w:p w:rsidR="00270C05" w:rsidRDefault="00270C05" w:rsidP="001A1791">
      <w:pPr>
        <w:pStyle w:val="NoSpacing"/>
      </w:pPr>
      <w:r>
        <w:tab/>
        <w:t>-Matt Dayton to speak wit</w:t>
      </w:r>
      <w:r w:rsidR="00910E94">
        <w:t>h Stan Miller regarding washout</w:t>
      </w:r>
      <w:r>
        <w:t xml:space="preserve"> areas on Barton Ridge and Barton Way.</w:t>
      </w:r>
    </w:p>
    <w:p w:rsidR="003C4412" w:rsidRDefault="00294F86" w:rsidP="001A1791">
      <w:pPr>
        <w:pStyle w:val="NoSpacing"/>
      </w:pPr>
      <w:r>
        <w:tab/>
        <w:t>-Matt Dayton will be inquiring about entry signs and the small section of property fence</w:t>
      </w:r>
      <w:r w:rsidR="00910E94">
        <w:t xml:space="preserve"> to be installed.</w:t>
      </w:r>
    </w:p>
    <w:p w:rsidR="00910E94" w:rsidRDefault="00910E94" w:rsidP="001A1791">
      <w:pPr>
        <w:pStyle w:val="NoSpacing"/>
      </w:pPr>
    </w:p>
    <w:p w:rsidR="00910E94" w:rsidRDefault="00910E94" w:rsidP="001A1791">
      <w:pPr>
        <w:pStyle w:val="NoSpacing"/>
      </w:pPr>
      <w:r w:rsidRPr="00910E94">
        <w:rPr>
          <w:u w:val="single"/>
        </w:rPr>
        <w:t>Septic Test Pits</w:t>
      </w:r>
      <w:r>
        <w:t xml:space="preserve"> – All test pits shall be immediately filled in and not left open </w:t>
      </w:r>
      <w:r w:rsidR="00080B65">
        <w:t>and</w:t>
      </w:r>
      <w:r>
        <w:t xml:space="preserve"> unattended. </w:t>
      </w:r>
      <w:r w:rsidR="00ED354B">
        <w:t>(some exceptions will be made if the pit is still required for addition testing purposes. These must be securely fenced)</w:t>
      </w:r>
    </w:p>
    <w:p w:rsidR="00294F86" w:rsidRDefault="00294F86" w:rsidP="001A1791">
      <w:pPr>
        <w:pStyle w:val="NoSpacing"/>
      </w:pPr>
    </w:p>
    <w:p w:rsidR="00A25411" w:rsidRDefault="00A25411" w:rsidP="001A1791">
      <w:pPr>
        <w:pStyle w:val="NoSpacing"/>
      </w:pPr>
      <w:r w:rsidRPr="008E4C4B">
        <w:rPr>
          <w:u w:val="single"/>
        </w:rPr>
        <w:t>State Filing of HOA</w:t>
      </w:r>
      <w:r>
        <w:t xml:space="preserve"> – Matt Dayton has already filed HOA with Secretary of State.  </w:t>
      </w:r>
    </w:p>
    <w:p w:rsidR="00B72A51" w:rsidRDefault="00B72A51" w:rsidP="001A1791">
      <w:pPr>
        <w:pStyle w:val="NoSpacing"/>
      </w:pPr>
    </w:p>
    <w:p w:rsidR="00B72A51" w:rsidRDefault="00B72A51" w:rsidP="00B72A51">
      <w:pPr>
        <w:pStyle w:val="NoSpacing"/>
      </w:pPr>
      <w:r w:rsidRPr="00B72A51">
        <w:rPr>
          <w:u w:val="single"/>
        </w:rPr>
        <w:t>EIN for HOA</w:t>
      </w:r>
      <w:r w:rsidR="009F6EC2">
        <w:rPr>
          <w:u w:val="single"/>
        </w:rPr>
        <w:t xml:space="preserve"> -</w:t>
      </w:r>
      <w:r w:rsidR="009F6EC2">
        <w:t xml:space="preserve">  </w:t>
      </w:r>
      <w:r>
        <w:t xml:space="preserve">Ty Rogers will be obtaining it. </w:t>
      </w:r>
    </w:p>
    <w:p w:rsidR="00B72A51" w:rsidRPr="00B72A51" w:rsidRDefault="00B72A51" w:rsidP="001A1791">
      <w:pPr>
        <w:pStyle w:val="NoSpacing"/>
        <w:rPr>
          <w:u w:val="single"/>
        </w:rPr>
      </w:pPr>
    </w:p>
    <w:p w:rsidR="003C4412" w:rsidRDefault="003C4412" w:rsidP="001A1791">
      <w:pPr>
        <w:pStyle w:val="NoSpacing"/>
      </w:pPr>
      <w:r w:rsidRPr="008E4C4B">
        <w:rPr>
          <w:u w:val="single"/>
        </w:rPr>
        <w:t>Bank Account</w:t>
      </w:r>
      <w:r>
        <w:t xml:space="preserve"> </w:t>
      </w:r>
      <w:r w:rsidR="00A25411">
        <w:t>-</w:t>
      </w:r>
    </w:p>
    <w:p w:rsidR="00270C05" w:rsidRDefault="00A25411" w:rsidP="001A1791">
      <w:pPr>
        <w:pStyle w:val="NoSpacing"/>
      </w:pPr>
      <w:r>
        <w:tab/>
        <w:t xml:space="preserve">Matt Dayton </w:t>
      </w:r>
      <w:r w:rsidR="009F6EC2">
        <w:t>will</w:t>
      </w:r>
      <w:r w:rsidR="002A43BA">
        <w:t xml:space="preserve"> setup HOA with checking and s</w:t>
      </w:r>
      <w:r>
        <w:t xml:space="preserve">avings account at First Bank. </w:t>
      </w:r>
      <w:r w:rsidR="00270C05">
        <w:t xml:space="preserve"> </w:t>
      </w:r>
    </w:p>
    <w:p w:rsidR="008F15E8" w:rsidRDefault="008F15E8" w:rsidP="001A1791">
      <w:pPr>
        <w:pStyle w:val="NoSpacing"/>
      </w:pPr>
    </w:p>
    <w:p w:rsidR="008F15E8" w:rsidRDefault="008F15E8" w:rsidP="001A1791">
      <w:pPr>
        <w:pStyle w:val="NoSpacing"/>
      </w:pPr>
      <w:r w:rsidRPr="008E4C4B">
        <w:rPr>
          <w:u w:val="single"/>
        </w:rPr>
        <w:t>P.O. Box</w:t>
      </w:r>
      <w:r>
        <w:t xml:space="preserve"> –</w:t>
      </w:r>
    </w:p>
    <w:p w:rsidR="008F15E8" w:rsidRDefault="008F15E8" w:rsidP="001A1791">
      <w:pPr>
        <w:pStyle w:val="NoSpacing"/>
      </w:pPr>
      <w:r>
        <w:tab/>
        <w:t>Matt Dayton will setup HOA with Po</w:t>
      </w:r>
      <w:r w:rsidR="002A43BA">
        <w:t xml:space="preserve"> Box and will distribute among</w:t>
      </w:r>
      <w:r>
        <w:t xml:space="preserve"> </w:t>
      </w:r>
      <w:r w:rsidR="002A43BA">
        <w:t>homeowners.</w:t>
      </w:r>
    </w:p>
    <w:p w:rsidR="001A1791" w:rsidRDefault="001A1791"/>
    <w:p w:rsidR="0043491D" w:rsidRDefault="0043491D">
      <w:r w:rsidRPr="008E4C4B">
        <w:rPr>
          <w:u w:val="single"/>
        </w:rPr>
        <w:t>Fiscal Calendar</w:t>
      </w:r>
      <w:r>
        <w:t xml:space="preserve"> – It was determined the HOA will follow the IRS calendar. </w:t>
      </w:r>
    </w:p>
    <w:p w:rsidR="00377E69" w:rsidRDefault="00CE5A30">
      <w:r w:rsidRPr="008E4C4B">
        <w:rPr>
          <w:u w:val="single"/>
        </w:rPr>
        <w:t>HOA Fees</w:t>
      </w:r>
      <w:r>
        <w:t xml:space="preserve"> –</w:t>
      </w:r>
      <w:r w:rsidR="0043491D">
        <w:t xml:space="preserve">HOA fees are </w:t>
      </w:r>
      <w:r w:rsidR="00D057BC">
        <w:t xml:space="preserve">$100 per lot, per month.  </w:t>
      </w:r>
      <w:r w:rsidR="0043491D">
        <w:t xml:space="preserve">The first six (6) months </w:t>
      </w:r>
      <w:r w:rsidR="00D057BC">
        <w:t>(July 2018-December 2018) of dues are to be paid by July 1</w:t>
      </w:r>
      <w:r w:rsidR="00D057BC" w:rsidRPr="00D057BC">
        <w:rPr>
          <w:vertAlign w:val="superscript"/>
        </w:rPr>
        <w:t>st</w:t>
      </w:r>
      <w:r w:rsidR="00D057BC">
        <w:t xml:space="preserve"> 2018. Starting January 2019 the dues </w:t>
      </w:r>
      <w:r w:rsidR="00D67B09">
        <w:t>may</w:t>
      </w:r>
      <w:r w:rsidR="00D057BC">
        <w:t xml:space="preserve"> be paid either quarterly, semi-annually or </w:t>
      </w:r>
      <w:r w:rsidR="00C06272">
        <w:t>annually</w:t>
      </w:r>
      <w:r w:rsidR="00D057BC">
        <w:t xml:space="preserve">. </w:t>
      </w:r>
      <w:r w:rsidR="0004284F">
        <w:t xml:space="preserve"> </w:t>
      </w:r>
      <w:r w:rsidR="00AE6F3C">
        <w:t xml:space="preserve"> </w:t>
      </w:r>
    </w:p>
    <w:p w:rsidR="00CE5A30" w:rsidRDefault="0004284F">
      <w:r>
        <w:t>Matt Dayton</w:t>
      </w:r>
      <w:r w:rsidR="00377E69">
        <w:t>, via email,</w:t>
      </w:r>
      <w:r>
        <w:t xml:space="preserve"> will inform all owners of deposit options, ie: bank to bank transfer, mailing address for checks, etc. </w:t>
      </w:r>
    </w:p>
    <w:p w:rsidR="005F55A6" w:rsidRDefault="005F55A6" w:rsidP="00345399">
      <w:pPr>
        <w:pStyle w:val="NoSpacing"/>
      </w:pPr>
      <w:r w:rsidRPr="008E4C4B">
        <w:rPr>
          <w:u w:val="single"/>
        </w:rPr>
        <w:t>Changes to DRB (Design Review Board)</w:t>
      </w:r>
      <w:r>
        <w:t xml:space="preserve"> – Slight verbiage change to the sections of garage doors and application fees were approved.  Matt Dayton will amend the guideline booklet on </w:t>
      </w:r>
      <w:r w:rsidR="000A779F">
        <w:t xml:space="preserve">the </w:t>
      </w:r>
      <w:r>
        <w:t xml:space="preserve">google docs so please use the following link to familiarize with all building requirements. </w:t>
      </w:r>
    </w:p>
    <w:p w:rsidR="005734AD" w:rsidRPr="00345399" w:rsidRDefault="005734AD" w:rsidP="00345399">
      <w:pPr>
        <w:pStyle w:val="NoSpacing"/>
        <w:rPr>
          <w:b/>
        </w:rPr>
      </w:pPr>
      <w:r w:rsidRPr="00345399">
        <w:rPr>
          <w:b/>
        </w:rPr>
        <w:lastRenderedPageBreak/>
        <w:t>(Insert Link)</w:t>
      </w:r>
    </w:p>
    <w:p w:rsidR="00345399" w:rsidRDefault="00345399" w:rsidP="00345399">
      <w:pPr>
        <w:pStyle w:val="NoSpacing"/>
      </w:pPr>
    </w:p>
    <w:p w:rsidR="000F4EBE" w:rsidRDefault="00345399">
      <w:r>
        <w:rPr>
          <w:u w:val="single"/>
        </w:rPr>
        <w:t xml:space="preserve">Amended </w:t>
      </w:r>
      <w:r w:rsidR="000F4EBE" w:rsidRPr="008E4C4B">
        <w:rPr>
          <w:u w:val="single"/>
        </w:rPr>
        <w:t>DRB Application Fees</w:t>
      </w:r>
      <w:r w:rsidR="000F4EBE">
        <w:t>– Matt Dayton will ask Mary Hart for an accounts receivable thus far.</w:t>
      </w:r>
    </w:p>
    <w:p w:rsidR="00F43AD6" w:rsidRDefault="00F43AD6">
      <w:r w:rsidRPr="008E4C4B">
        <w:rPr>
          <w:u w:val="single"/>
        </w:rPr>
        <w:t>Plowing Contractors</w:t>
      </w:r>
      <w:r>
        <w:t xml:space="preserve"> – Over the course of the summer 3-4 bids will be acquired for the 2018/2019 winter season. </w:t>
      </w:r>
    </w:p>
    <w:p w:rsidR="0084290A" w:rsidRDefault="0084290A">
      <w:r w:rsidRPr="008E4C4B">
        <w:rPr>
          <w:u w:val="single"/>
        </w:rPr>
        <w:t>Liability Insurance</w:t>
      </w:r>
      <w:r>
        <w:t xml:space="preserve"> – Matt Dayton </w:t>
      </w:r>
      <w:r w:rsidR="009F1E23">
        <w:t>to</w:t>
      </w:r>
      <w:r>
        <w:t xml:space="preserve"> research </w:t>
      </w:r>
      <w:r w:rsidR="009F1E23">
        <w:t xml:space="preserve">and inform HOA Board options </w:t>
      </w:r>
      <w:r>
        <w:t xml:space="preserve">regarding general liability insurance for board of directors. </w:t>
      </w:r>
    </w:p>
    <w:p w:rsidR="008E4C4B" w:rsidRDefault="008E4C4B">
      <w:r w:rsidRPr="00345399">
        <w:rPr>
          <w:b/>
        </w:rPr>
        <w:t>New Business</w:t>
      </w:r>
      <w:r>
        <w:t>-</w:t>
      </w:r>
    </w:p>
    <w:p w:rsidR="0084290A" w:rsidRDefault="00636193">
      <w:r w:rsidRPr="008E4C4B">
        <w:rPr>
          <w:u w:val="single"/>
        </w:rPr>
        <w:t>Certificate of Insurance</w:t>
      </w:r>
      <w:r>
        <w:t xml:space="preserve"> – It was determined for the best interest of </w:t>
      </w:r>
      <w:r w:rsidR="00A1630E">
        <w:t xml:space="preserve">all common areas within </w:t>
      </w:r>
      <w:r>
        <w:t xml:space="preserve">the development, </w:t>
      </w:r>
      <w:r w:rsidR="00355F95">
        <w:t xml:space="preserve">all contractors, prior to start of construction, </w:t>
      </w:r>
      <w:r>
        <w:t>must produce a COI</w:t>
      </w:r>
      <w:r w:rsidR="006F62EC">
        <w:t xml:space="preserve"> naming </w:t>
      </w:r>
      <w:r w:rsidR="00337166">
        <w:t xml:space="preserve">Barton Creek Reserve </w:t>
      </w:r>
      <w:r w:rsidR="00D22C8E">
        <w:t>LLC as</w:t>
      </w:r>
      <w:r w:rsidR="006F62EC">
        <w:t xml:space="preserve"> additional insured. </w:t>
      </w:r>
      <w:r w:rsidR="00355F95">
        <w:t xml:space="preserve">  Each </w:t>
      </w:r>
      <w:r w:rsidR="00D22C8E">
        <w:t xml:space="preserve">land </w:t>
      </w:r>
      <w:r w:rsidR="00355F95">
        <w:t xml:space="preserve">owner is </w:t>
      </w:r>
      <w:r w:rsidR="00D22C8E">
        <w:t>responsible</w:t>
      </w:r>
      <w:r w:rsidR="00355F95">
        <w:t xml:space="preserve"> for acquiring </w:t>
      </w:r>
      <w:r w:rsidR="0074785A">
        <w:t>these</w:t>
      </w:r>
      <w:r w:rsidR="00355F95">
        <w:t xml:space="preserve"> COI</w:t>
      </w:r>
      <w:r w:rsidR="0074785A">
        <w:t>’s</w:t>
      </w:r>
      <w:r w:rsidR="00355F95">
        <w:t xml:space="preserve"> and submitting </w:t>
      </w:r>
      <w:r w:rsidR="0074785A">
        <w:t>them</w:t>
      </w:r>
      <w:r w:rsidR="00355F95">
        <w:t xml:space="preserve"> to the HOA Board. </w:t>
      </w:r>
    </w:p>
    <w:p w:rsidR="001123C8" w:rsidRDefault="001123C8">
      <w:r>
        <w:t xml:space="preserve">Matt Dayton made a motion to </w:t>
      </w:r>
      <w:r w:rsidR="009F1E23">
        <w:t>adjourn</w:t>
      </w:r>
      <w:r>
        <w:t xml:space="preserve"> the meeting and Ty Rogers seconded. </w:t>
      </w:r>
    </w:p>
    <w:p w:rsidR="00CE5A30" w:rsidRDefault="009F1E23">
      <w:r>
        <w:t>Next HOA meeting will be in September, date and time TBD.</w:t>
      </w:r>
    </w:p>
    <w:sectPr w:rsidR="00CE5A30" w:rsidSect="00345399">
      <w:pgSz w:w="12240" w:h="15840"/>
      <w:pgMar w:top="1440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791"/>
    <w:rsid w:val="0004284F"/>
    <w:rsid w:val="00047014"/>
    <w:rsid w:val="0005544C"/>
    <w:rsid w:val="00080B65"/>
    <w:rsid w:val="000A779F"/>
    <w:rsid w:val="000F4EBE"/>
    <w:rsid w:val="001123C8"/>
    <w:rsid w:val="00133947"/>
    <w:rsid w:val="00175E49"/>
    <w:rsid w:val="001A1791"/>
    <w:rsid w:val="00270C05"/>
    <w:rsid w:val="00283CE1"/>
    <w:rsid w:val="00294F86"/>
    <w:rsid w:val="002A43BA"/>
    <w:rsid w:val="0032425A"/>
    <w:rsid w:val="00337166"/>
    <w:rsid w:val="00345399"/>
    <w:rsid w:val="00355F95"/>
    <w:rsid w:val="00377E69"/>
    <w:rsid w:val="003C4412"/>
    <w:rsid w:val="0043491D"/>
    <w:rsid w:val="005205D7"/>
    <w:rsid w:val="005734AD"/>
    <w:rsid w:val="005F55A6"/>
    <w:rsid w:val="00605F98"/>
    <w:rsid w:val="00636193"/>
    <w:rsid w:val="006F62EC"/>
    <w:rsid w:val="0074785A"/>
    <w:rsid w:val="0084290A"/>
    <w:rsid w:val="008E4C4B"/>
    <w:rsid w:val="008F15E8"/>
    <w:rsid w:val="009022D4"/>
    <w:rsid w:val="00910E94"/>
    <w:rsid w:val="009869A9"/>
    <w:rsid w:val="009F1E23"/>
    <w:rsid w:val="009F6EC2"/>
    <w:rsid w:val="00A11006"/>
    <w:rsid w:val="00A1630E"/>
    <w:rsid w:val="00A25411"/>
    <w:rsid w:val="00AE6F3C"/>
    <w:rsid w:val="00B72A51"/>
    <w:rsid w:val="00B77C1D"/>
    <w:rsid w:val="00BB63D9"/>
    <w:rsid w:val="00C06272"/>
    <w:rsid w:val="00C129E5"/>
    <w:rsid w:val="00CE5A30"/>
    <w:rsid w:val="00D057BC"/>
    <w:rsid w:val="00D22C8E"/>
    <w:rsid w:val="00D67B09"/>
    <w:rsid w:val="00E17F3F"/>
    <w:rsid w:val="00ED354B"/>
    <w:rsid w:val="00F4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E3DC12-3AB8-49F9-859A-49901CD16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17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 Margheim</dc:creator>
  <cp:lastModifiedBy>Dempsey, Colleen</cp:lastModifiedBy>
  <cp:revision>2</cp:revision>
  <dcterms:created xsi:type="dcterms:W3CDTF">2025-08-22T17:54:00Z</dcterms:created>
  <dcterms:modified xsi:type="dcterms:W3CDTF">2025-08-22T17:54:00Z</dcterms:modified>
</cp:coreProperties>
</file>